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121ED4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      </w:t>
      </w:r>
      <w:r w:rsidRPr="00121ED4">
        <w:rPr>
          <w:rFonts w:ascii="Times New Roman" w:hAnsi="Times New Roman" w:cs="Times New Roman"/>
          <w:color w:val="auto"/>
          <w:u w:val="single"/>
        </w:rPr>
        <w:t>17.03.2021</w:t>
      </w:r>
      <w:r>
        <w:rPr>
          <w:rFonts w:ascii="Times New Roman" w:hAnsi="Times New Roman" w:cs="Times New Roman"/>
          <w:color w:val="auto"/>
          <w:u w:val="single"/>
        </w:rPr>
        <w:t xml:space="preserve">      </w:t>
      </w:r>
      <w:r w:rsidR="00AB0387" w:rsidRPr="00AB0387">
        <w:rPr>
          <w:rFonts w:ascii="Times New Roman" w:hAnsi="Times New Roman" w:cs="Times New Roman"/>
          <w:color w:val="auto"/>
        </w:rPr>
        <w:t xml:space="preserve">  </w:t>
      </w:r>
      <w:r w:rsidR="00BE2CEB" w:rsidRPr="00121ED4">
        <w:rPr>
          <w:rFonts w:ascii="Times New Roman" w:hAnsi="Times New Roman" w:cs="Times New Roman"/>
          <w:color w:val="auto"/>
        </w:rPr>
        <w:t>№</w:t>
      </w:r>
      <w:r w:rsidR="004E6C25" w:rsidRPr="00121ED4">
        <w:rPr>
          <w:rFonts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 xml:space="preserve"> </w:t>
      </w:r>
      <w:r w:rsidRPr="00121ED4">
        <w:rPr>
          <w:rFonts w:ascii="Times New Roman" w:hAnsi="Times New Roman" w:cs="Times New Roman"/>
          <w:color w:val="auto"/>
          <w:u w:val="single"/>
        </w:rPr>
        <w:t xml:space="preserve"> 607-п</w:t>
      </w:r>
      <w:r>
        <w:rPr>
          <w:rFonts w:ascii="Times New Roman" w:hAnsi="Times New Roman" w:cs="Times New Roman"/>
          <w:color w:val="auto"/>
          <w:u w:val="single"/>
        </w:rPr>
        <w:t xml:space="preserve">      </w:t>
      </w:r>
      <w:proofErr w:type="gramStart"/>
      <w:r>
        <w:rPr>
          <w:rFonts w:ascii="Times New Roman" w:hAnsi="Times New Roman" w:cs="Times New Roman"/>
          <w:color w:val="auto"/>
          <w:u w:val="single"/>
        </w:rPr>
        <w:t xml:space="preserve">  </w:t>
      </w:r>
      <w:r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121ED4" w:rsidRPr="00AB0387" w:rsidRDefault="00121ED4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92"/>
        <w:gridCol w:w="79"/>
        <w:gridCol w:w="204"/>
        <w:gridCol w:w="6010"/>
        <w:gridCol w:w="490"/>
        <w:gridCol w:w="253"/>
        <w:gridCol w:w="477"/>
        <w:gridCol w:w="314"/>
        <w:gridCol w:w="462"/>
        <w:gridCol w:w="358"/>
        <w:gridCol w:w="361"/>
        <w:gridCol w:w="466"/>
        <w:gridCol w:w="590"/>
      </w:tblGrid>
      <w:tr w:rsidR="00AB0387" w:rsidRPr="00AB0387" w:rsidTr="00D31BA0">
        <w:trPr>
          <w:gridBefore w:val="1"/>
          <w:wBefore w:w="176" w:type="dxa"/>
          <w:trHeight w:val="1610"/>
        </w:trPr>
        <w:tc>
          <w:tcPr>
            <w:tcW w:w="10456" w:type="dxa"/>
            <w:gridSpan w:val="13"/>
            <w:shd w:val="clear" w:color="auto" w:fill="auto"/>
            <w:vAlign w:val="bottom"/>
          </w:tcPr>
          <w:p w:rsidR="008D30AD" w:rsidRPr="00D31BA0" w:rsidRDefault="008D30AD" w:rsidP="0056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ПЕРЕЧЕНЬ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br/>
              <w:t xml:space="preserve">работ и услуг по </w:t>
            </w:r>
            <w:r w:rsidR="00752A80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управлению  многоквартирным домом, услуг и работ по 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содержанию и ремонту общего имущества в многоквартирном доме по адресу: г. Обнинск, </w:t>
            </w:r>
            <w:r w:rsidR="00564498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ул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. </w:t>
            </w:r>
            <w:r w:rsidR="00564498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Аксенова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, </w:t>
            </w:r>
            <w:r w:rsidR="00564498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7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B0387" w:rsidRPr="00AB0387" w:rsidTr="00D31BA0">
        <w:trPr>
          <w:gridBefore w:val="1"/>
          <w:wBefore w:w="176" w:type="dxa"/>
          <w:trHeight w:hRule="exact" w:val="23"/>
        </w:trPr>
        <w:tc>
          <w:tcPr>
            <w:tcW w:w="675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601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</w:tr>
      <w:tr w:rsidR="00AB0387" w:rsidRPr="00AB0387" w:rsidTr="00D31BA0">
        <w:trPr>
          <w:gridBefore w:val="1"/>
          <w:wBefore w:w="176" w:type="dxa"/>
          <w:trHeight w:hRule="exact" w:val="23"/>
        </w:trPr>
        <w:tc>
          <w:tcPr>
            <w:tcW w:w="675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601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181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</w:tr>
      <w:tr w:rsidR="00AB0387" w:rsidRPr="00AB0387" w:rsidTr="00D31BA0">
        <w:trPr>
          <w:gridBefore w:val="1"/>
          <w:wBefore w:w="176" w:type="dxa"/>
          <w:trHeight w:hRule="exact" w:val="23"/>
        </w:trPr>
        <w:tc>
          <w:tcPr>
            <w:tcW w:w="47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621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4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31BA0" w:rsidRPr="00D31BA0" w:rsidTr="00DD3FFB">
        <w:trPr>
          <w:trHeight w:val="276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 в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5-этажные кирпичные, кровля рулонная, с централизованным ГВС, с м/проводом и с газовыми плитами</w:t>
            </w:r>
          </w:p>
        </w:tc>
      </w:tr>
      <w:tr w:rsidR="00D31BA0" w:rsidRPr="00D31BA0" w:rsidTr="00DD3FFB">
        <w:trPr>
          <w:trHeight w:val="140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1BA0" w:rsidRPr="00D31BA0" w:rsidTr="00DD3FFB">
        <w:trPr>
          <w:trHeight w:val="33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Аксенова, </w:t>
            </w:r>
          </w:p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д. 7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D31BA0" w:rsidRPr="00D31BA0" w:rsidTr="00DD3FFB">
        <w:trPr>
          <w:trHeight w:val="80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ламп накаливания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0,056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выключателей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патронов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D31BA0" w:rsidRPr="00D31BA0" w:rsidTr="00DD3FFB">
        <w:trPr>
          <w:trHeight w:val="79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D31BA0" w:rsidRPr="00D31BA0" w:rsidTr="00DD3FFB">
        <w:trPr>
          <w:trHeight w:val="33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Восстановление (ремонт)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0,090</w:t>
            </w:r>
          </w:p>
        </w:tc>
      </w:tr>
      <w:tr w:rsidR="00D31BA0" w:rsidRPr="00D31BA0" w:rsidTr="00DD3FFB">
        <w:trPr>
          <w:trHeight w:val="38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0,021</w:t>
            </w:r>
          </w:p>
        </w:tc>
      </w:tr>
      <w:tr w:rsidR="00D31BA0" w:rsidRPr="00D31BA0" w:rsidTr="00DD3FFB">
        <w:trPr>
          <w:trHeight w:val="44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наружных углов кирпичных стен при толщине заделки до 1  кирпича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0,047</w:t>
            </w:r>
          </w:p>
        </w:tc>
      </w:tr>
      <w:tr w:rsidR="00D31BA0" w:rsidRPr="00D31BA0" w:rsidTr="00DD3FFB">
        <w:trPr>
          <w:trHeight w:val="42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слабодержащихся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0,031</w:t>
            </w:r>
          </w:p>
        </w:tc>
      </w:tr>
      <w:tr w:rsidR="00D31BA0" w:rsidRPr="00D31BA0" w:rsidTr="00DD3FFB">
        <w:trPr>
          <w:trHeight w:val="64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0,030</w:t>
            </w:r>
          </w:p>
        </w:tc>
      </w:tr>
      <w:tr w:rsidR="00D31BA0" w:rsidRPr="00D31BA0" w:rsidTr="00DD3FFB">
        <w:trPr>
          <w:trHeight w:val="41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0,030</w:t>
            </w:r>
          </w:p>
        </w:tc>
      </w:tr>
      <w:tr w:rsidR="00D31BA0" w:rsidRPr="00D31BA0" w:rsidTr="00DD3FFB">
        <w:trPr>
          <w:trHeight w:val="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алюминиевым порошком ранее окрашенных металлических поверхностей за 2 раза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31BA0" w:rsidRPr="00D31BA0" w:rsidTr="00DD3FFB">
        <w:trPr>
          <w:trHeight w:val="4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 клеевая окраска стен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0,082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0,061</w:t>
            </w:r>
          </w:p>
        </w:tc>
      </w:tr>
      <w:tr w:rsidR="00D31BA0" w:rsidRPr="00D31BA0" w:rsidTr="00DD3FFB">
        <w:trPr>
          <w:trHeight w:val="44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0,078</w:t>
            </w:r>
          </w:p>
        </w:tc>
      </w:tr>
      <w:tr w:rsidR="00D31BA0" w:rsidRPr="00D31BA0" w:rsidTr="00DD3FFB">
        <w:trPr>
          <w:trHeight w:val="3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 клеевая окраска потолков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</w:tr>
      <w:tr w:rsidR="00D31BA0" w:rsidRPr="00D31BA0" w:rsidTr="00DD3FFB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гидроизоляции козырьков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0,030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Заделка выбоин в цементных полах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</w:t>
            </w:r>
          </w:p>
        </w:tc>
      </w:tr>
      <w:tr w:rsidR="00D31BA0" w:rsidRPr="00D31BA0" w:rsidTr="00DD3FFB">
        <w:trPr>
          <w:trHeight w:val="4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0,090</w:t>
            </w:r>
          </w:p>
        </w:tc>
      </w:tr>
      <w:tr w:rsidR="00D31BA0" w:rsidRPr="00D31BA0" w:rsidTr="00DD3FFB">
        <w:trPr>
          <w:trHeight w:val="44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0,032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0,027</w:t>
            </w:r>
          </w:p>
        </w:tc>
      </w:tr>
      <w:tr w:rsidR="00D31BA0" w:rsidRPr="00D31BA0" w:rsidTr="00DD3FFB">
        <w:trPr>
          <w:trHeight w:val="4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0,117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пружины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0,028</w:t>
            </w:r>
          </w:p>
        </w:tc>
      </w:tr>
      <w:tr w:rsidR="00D31BA0" w:rsidRPr="00D31BA0" w:rsidTr="00DD3FFB">
        <w:trPr>
          <w:trHeight w:val="2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ручки дверной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D31BA0" w:rsidRPr="00D31BA0" w:rsidTr="00DD3FFB">
        <w:trPr>
          <w:trHeight w:val="33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замков накладных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0,098</w:t>
            </w:r>
          </w:p>
        </w:tc>
      </w:tr>
      <w:tr w:rsidR="00D31BA0" w:rsidRPr="00D31BA0" w:rsidTr="00DD3FFB">
        <w:trPr>
          <w:trHeight w:val="38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Простая масляная окраска дверей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D31BA0" w:rsidRPr="00D31BA0" w:rsidTr="00DD3FFB">
        <w:trPr>
          <w:trHeight w:val="4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D31BA0" w:rsidRPr="00D31BA0" w:rsidTr="00DD3FFB">
        <w:trPr>
          <w:trHeight w:val="3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D31BA0" w:rsidRPr="00D31BA0" w:rsidTr="00DD3FFB">
        <w:trPr>
          <w:trHeight w:val="7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(ремонт) штукатурки откосов каменных, блочных и крупнопанельных домов внутри здания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0,021</w:t>
            </w:r>
          </w:p>
        </w:tc>
      </w:tr>
      <w:tr w:rsidR="00D31BA0" w:rsidRPr="00D31BA0" w:rsidTr="00DD3FFB">
        <w:trPr>
          <w:trHeight w:val="4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</w:tr>
      <w:tr w:rsidR="00D31BA0" w:rsidRPr="00D31BA0" w:rsidTr="00DD3FFB">
        <w:trPr>
          <w:trHeight w:val="64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неоцинкованных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диаметром 25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D31BA0" w:rsidRPr="00D31BA0" w:rsidTr="00DD3FFB">
        <w:trPr>
          <w:trHeight w:val="6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неоцинкованных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диаметром 40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68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неоцинкованных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диаметром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62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D31BA0" w:rsidRPr="00D31BA0" w:rsidTr="00DD3FFB">
        <w:trPr>
          <w:trHeight w:val="73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62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62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D31BA0" w:rsidRPr="00D31BA0" w:rsidTr="00DD3FFB">
        <w:trPr>
          <w:trHeight w:val="7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D31BA0" w:rsidRPr="00D31BA0" w:rsidTr="00DD3FFB">
        <w:trPr>
          <w:trHeight w:val="49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31BA0" w:rsidRPr="00D31BA0" w:rsidTr="00DD3FF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прибора учета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31BA0" w:rsidRPr="00D31BA0" w:rsidTr="00DD3FFB">
        <w:trPr>
          <w:trHeight w:val="4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0,091</w:t>
            </w:r>
          </w:p>
        </w:tc>
      </w:tr>
      <w:tr w:rsidR="00D31BA0" w:rsidRPr="00D31BA0" w:rsidTr="00DD3FFB">
        <w:trPr>
          <w:trHeight w:val="4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0,026</w:t>
            </w:r>
          </w:p>
        </w:tc>
      </w:tr>
      <w:tr w:rsidR="00D31BA0" w:rsidRPr="00D31BA0" w:rsidTr="00DD3FFB">
        <w:trPr>
          <w:trHeight w:val="49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вентиля диаметром до 25 мм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D31BA0" w:rsidRPr="00D31BA0" w:rsidTr="00DD3FFB">
        <w:trPr>
          <w:trHeight w:val="7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D31BA0" w:rsidRPr="00D31BA0" w:rsidTr="00DD3FFB">
        <w:trPr>
          <w:trHeight w:val="6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D31BA0" w:rsidRPr="00D31BA0" w:rsidTr="00DD3FFB">
        <w:trPr>
          <w:trHeight w:val="74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D31BA0" w:rsidRPr="00D31BA0" w:rsidTr="00DD3FFB">
        <w:trPr>
          <w:trHeight w:val="7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7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7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7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D31BA0" w:rsidRPr="00D31BA0" w:rsidTr="00DD3FFB">
        <w:trPr>
          <w:trHeight w:val="7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D31BA0" w:rsidRPr="00D31BA0" w:rsidTr="00DD3FFB">
        <w:trPr>
          <w:trHeight w:val="69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D31BA0" w:rsidRPr="00D31BA0" w:rsidTr="00DD3FFB">
        <w:trPr>
          <w:trHeight w:val="7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D31BA0" w:rsidRPr="00D31BA0" w:rsidTr="00DD3FFB">
        <w:trPr>
          <w:trHeight w:val="63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0,087</w:t>
            </w:r>
          </w:p>
        </w:tc>
      </w:tr>
      <w:tr w:rsidR="00D31BA0" w:rsidRPr="00D31BA0" w:rsidTr="00DD3FFB">
        <w:trPr>
          <w:trHeight w:val="73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D31BA0" w:rsidRPr="00D31BA0" w:rsidTr="00DD3FFB">
        <w:trPr>
          <w:trHeight w:val="62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</w:tr>
      <w:tr w:rsidR="00D31BA0" w:rsidRPr="00D31BA0" w:rsidTr="00DD3FFB">
        <w:trPr>
          <w:trHeight w:val="62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D31BA0" w:rsidRPr="00D31BA0" w:rsidTr="00DD3FFB">
        <w:trPr>
          <w:trHeight w:val="62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</w:tr>
      <w:tr w:rsidR="00D31BA0" w:rsidRPr="00D31BA0" w:rsidTr="00DD3FFB">
        <w:trPr>
          <w:trHeight w:val="69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</w:tr>
      <w:tr w:rsidR="00D31BA0" w:rsidRPr="00D31BA0" w:rsidTr="00DD3FFB">
        <w:trPr>
          <w:trHeight w:val="55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</w:tr>
      <w:tr w:rsidR="00D31BA0" w:rsidRPr="00D31BA0" w:rsidTr="00DD3FFB">
        <w:trPr>
          <w:trHeight w:val="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трубчатого или змеевикового  теплообменного аппарата при весе пучка до 500 кг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</w:t>
            </w:r>
          </w:p>
        </w:tc>
      </w:tr>
      <w:tr w:rsidR="00D31BA0" w:rsidRPr="00D31BA0" w:rsidTr="00DD3FFB">
        <w:trPr>
          <w:trHeight w:val="40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0,022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задвижек диаметром до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D31BA0" w:rsidRPr="00D31BA0" w:rsidTr="00DD3FFB">
        <w:trPr>
          <w:trHeight w:val="3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задвижек диаметром до 100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D31BA0" w:rsidRPr="00D31BA0" w:rsidTr="00DD3FFB">
        <w:trPr>
          <w:trHeight w:val="62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</w:t>
            </w:r>
          </w:p>
        </w:tc>
      </w:tr>
      <w:tr w:rsidR="00D31BA0" w:rsidRPr="00D31BA0" w:rsidTr="00DD3FFB">
        <w:trPr>
          <w:trHeight w:val="7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</w:t>
            </w:r>
          </w:p>
        </w:tc>
      </w:tr>
      <w:tr w:rsidR="00D31BA0" w:rsidRPr="00D31BA0" w:rsidTr="00DD3FFB">
        <w:trPr>
          <w:trHeight w:val="4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</w:t>
            </w:r>
          </w:p>
        </w:tc>
      </w:tr>
      <w:tr w:rsidR="00D31BA0" w:rsidRPr="00D31BA0" w:rsidTr="00DD3FFB">
        <w:trPr>
          <w:trHeight w:val="50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D31BA0" w:rsidRPr="00D31BA0" w:rsidTr="00DD3FFB">
        <w:trPr>
          <w:trHeight w:val="4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автоматического выключателя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31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предохранителя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</w:tr>
      <w:tr w:rsidR="00D31BA0" w:rsidRPr="00D31BA0" w:rsidTr="00DD3FFB">
        <w:trPr>
          <w:trHeight w:val="41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шкафов и ВРУ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</w:t>
            </w:r>
          </w:p>
        </w:tc>
      </w:tr>
      <w:tr w:rsidR="00D31BA0" w:rsidRPr="00D31BA0" w:rsidTr="00DD3FFB">
        <w:trPr>
          <w:trHeight w:val="31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автомата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0,039</w:t>
            </w:r>
          </w:p>
        </w:tc>
      </w:tr>
      <w:tr w:rsidR="00D31BA0" w:rsidRPr="00D31BA0" w:rsidTr="00DD3FFB">
        <w:trPr>
          <w:trHeight w:val="38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</w:t>
            </w:r>
          </w:p>
        </w:tc>
      </w:tr>
      <w:tr w:rsidR="00D31BA0" w:rsidRPr="00D31BA0" w:rsidTr="00DD3FFB">
        <w:trPr>
          <w:trHeight w:val="4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щитков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0,178</w:t>
            </w:r>
          </w:p>
        </w:tc>
      </w:tr>
      <w:tr w:rsidR="00D31BA0" w:rsidRPr="00D31BA0" w:rsidTr="00DD3FFB">
        <w:trPr>
          <w:trHeight w:val="4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0,074</w:t>
            </w:r>
          </w:p>
        </w:tc>
      </w:tr>
      <w:tr w:rsidR="00D31BA0" w:rsidRPr="00D31BA0" w:rsidTr="00DD3FFB">
        <w:trPr>
          <w:trHeight w:val="4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</w:tr>
      <w:tr w:rsidR="00D31BA0" w:rsidRPr="00D31BA0" w:rsidTr="00DD3FFB">
        <w:trPr>
          <w:trHeight w:val="44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Смена стекол на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штапиках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замазке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</w:t>
            </w:r>
          </w:p>
        </w:tc>
      </w:tr>
      <w:tr w:rsidR="00D31BA0" w:rsidRPr="00D31BA0" w:rsidTr="00DD3FFB">
        <w:trPr>
          <w:trHeight w:val="4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0,073</w:t>
            </w:r>
          </w:p>
        </w:tc>
      </w:tr>
      <w:tr w:rsidR="00D31BA0" w:rsidRPr="00D31BA0" w:rsidTr="00DD3FFB">
        <w:trPr>
          <w:trHeight w:val="4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внутренней отделки стен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0,106</w:t>
            </w:r>
          </w:p>
        </w:tc>
      </w:tr>
      <w:tr w:rsidR="00D31BA0" w:rsidRPr="00D31BA0" w:rsidTr="00DD3FFB">
        <w:trPr>
          <w:trHeight w:val="49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0,079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0,023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0,022</w:t>
            </w:r>
          </w:p>
        </w:tc>
      </w:tr>
      <w:tr w:rsidR="00D31BA0" w:rsidRPr="00D31BA0" w:rsidTr="00DD3FFB">
        <w:trPr>
          <w:trHeight w:val="4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Осмотр системы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0,026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0,277</w:t>
            </w:r>
          </w:p>
        </w:tc>
      </w:tr>
      <w:tr w:rsidR="00D31BA0" w:rsidRPr="00D31BA0" w:rsidTr="00DD3FFB">
        <w:trPr>
          <w:trHeight w:val="49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0,098</w:t>
            </w:r>
          </w:p>
        </w:tc>
      </w:tr>
      <w:tr w:rsidR="00D31BA0" w:rsidRPr="00D31BA0" w:rsidTr="00DD3FFB">
        <w:trPr>
          <w:trHeight w:val="4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0,098</w:t>
            </w:r>
          </w:p>
        </w:tc>
      </w:tr>
      <w:tr w:rsidR="00D31BA0" w:rsidRPr="00D31BA0" w:rsidTr="00DD3FFB">
        <w:trPr>
          <w:trHeight w:val="67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0,098</w:t>
            </w:r>
          </w:p>
        </w:tc>
      </w:tr>
      <w:tr w:rsidR="00D31BA0" w:rsidRPr="00D31BA0" w:rsidTr="00DD3FFB">
        <w:trPr>
          <w:trHeight w:val="44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1,543</w:t>
            </w:r>
          </w:p>
        </w:tc>
      </w:tr>
      <w:tr w:rsidR="00D31BA0" w:rsidRPr="00D31BA0" w:rsidTr="00DD3FFB">
        <w:trPr>
          <w:trHeight w:val="42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0,265</w:t>
            </w:r>
          </w:p>
        </w:tc>
      </w:tr>
      <w:tr w:rsidR="00D31BA0" w:rsidRPr="00D31BA0" w:rsidTr="00DD3FFB">
        <w:trPr>
          <w:trHeight w:val="74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0,031</w:t>
            </w:r>
          </w:p>
        </w:tc>
      </w:tr>
      <w:tr w:rsidR="00D31BA0" w:rsidRPr="00D31BA0" w:rsidTr="00DD3FFB">
        <w:trPr>
          <w:trHeight w:val="39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</w:tr>
      <w:tr w:rsidR="00D31BA0" w:rsidRPr="00D31BA0" w:rsidTr="00DD3FFB">
        <w:trPr>
          <w:trHeight w:val="4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0,216</w:t>
            </w:r>
          </w:p>
        </w:tc>
      </w:tr>
      <w:tr w:rsidR="00D31BA0" w:rsidRPr="00D31BA0" w:rsidTr="00DD3FFB">
        <w:trPr>
          <w:trHeight w:val="4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0,107</w:t>
            </w:r>
          </w:p>
        </w:tc>
      </w:tr>
      <w:tr w:rsidR="00D31BA0" w:rsidRPr="00D31BA0" w:rsidTr="00DD3FFB">
        <w:trPr>
          <w:trHeight w:val="7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0,260</w:t>
            </w:r>
          </w:p>
        </w:tc>
      </w:tr>
      <w:tr w:rsidR="00D31BA0" w:rsidRPr="00D31BA0" w:rsidTr="00DD3FFB">
        <w:trPr>
          <w:trHeight w:val="7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с мусоропроводом)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2,345</w:t>
            </w:r>
          </w:p>
        </w:tc>
      </w:tr>
      <w:tr w:rsidR="00D31BA0" w:rsidRPr="00D31BA0" w:rsidTr="00DD3FFB">
        <w:trPr>
          <w:trHeight w:val="7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с мусоропроводом)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0,440</w:t>
            </w:r>
          </w:p>
        </w:tc>
      </w:tr>
      <w:tr w:rsidR="00D31BA0" w:rsidRPr="00D31BA0" w:rsidTr="00DD3FFB">
        <w:trPr>
          <w:trHeight w:val="73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мест перед разгрузочными камерами с предварительным их увлажнением (в доме без лифтов с мусоропроводом)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0,473</w:t>
            </w:r>
          </w:p>
        </w:tc>
      </w:tr>
      <w:tr w:rsidR="00D31BA0" w:rsidRPr="00D31BA0" w:rsidTr="00DD3FFB">
        <w:trPr>
          <w:trHeight w:val="67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 лестничных площадок и маршей нижних трех этажей (в доме без лифтов с мусоропроводом)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0,336</w:t>
            </w:r>
          </w:p>
        </w:tc>
      </w:tr>
      <w:tr w:rsidR="00D31BA0" w:rsidRPr="00D31BA0" w:rsidTr="00DD3FFB">
        <w:trPr>
          <w:trHeight w:val="6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 лестничных площадок и маршей  выше третьего этажа (в доме без лифтов с мусоропроводом)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0,191</w:t>
            </w:r>
          </w:p>
        </w:tc>
      </w:tr>
      <w:tr w:rsidR="00D31BA0" w:rsidRPr="00D31BA0" w:rsidTr="00DD3FFB">
        <w:trPr>
          <w:trHeight w:val="7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Удаление мусора из мусороприемных камер с контейнерами, расположенных на 1-ом этаже  в домах до 10 этажей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0,727</w:t>
            </w:r>
          </w:p>
        </w:tc>
      </w:tr>
      <w:tr w:rsidR="00D31BA0" w:rsidRPr="00D31BA0" w:rsidTr="00DD3FFB">
        <w:trPr>
          <w:trHeight w:val="7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в домах до 10 этажей мусороприемных камер, расположенных на 1-ом этаже,  облицованных кафельной плиткой, без шланга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0,358</w:t>
            </w:r>
          </w:p>
        </w:tc>
      </w:tr>
      <w:tr w:rsidR="00D31BA0" w:rsidRPr="00D31BA0" w:rsidTr="00DD3FFB">
        <w:trPr>
          <w:trHeight w:val="4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0,357</w:t>
            </w:r>
          </w:p>
        </w:tc>
      </w:tr>
      <w:tr w:rsidR="00D31BA0" w:rsidRPr="00D31BA0" w:rsidTr="00DD3FFB">
        <w:trPr>
          <w:trHeight w:val="33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0,491</w:t>
            </w:r>
          </w:p>
        </w:tc>
      </w:tr>
      <w:tr w:rsidR="00D31BA0" w:rsidRPr="00D31BA0" w:rsidTr="00DD3FFB">
        <w:trPr>
          <w:trHeight w:val="66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</w:tr>
      <w:tr w:rsidR="00D31BA0" w:rsidRPr="00D31BA0" w:rsidTr="00DD3FFB">
        <w:trPr>
          <w:trHeight w:val="41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D31BA0" w:rsidRPr="00D31BA0" w:rsidTr="00DD3FFB">
        <w:trPr>
          <w:trHeight w:val="4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D31BA0" w:rsidRPr="00D31BA0" w:rsidTr="00DD3FFB">
        <w:trPr>
          <w:trHeight w:val="4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</w:t>
            </w:r>
          </w:p>
        </w:tc>
      </w:tr>
      <w:tr w:rsidR="00D31BA0" w:rsidRPr="00D31BA0" w:rsidTr="00DD3FFB">
        <w:trPr>
          <w:trHeight w:val="7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</w:tr>
      <w:tr w:rsidR="00D31BA0" w:rsidRPr="00D31BA0" w:rsidTr="00DD3FFB">
        <w:trPr>
          <w:trHeight w:val="56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1,335</w:t>
            </w:r>
          </w:p>
        </w:tc>
      </w:tr>
      <w:tr w:rsidR="00D31BA0" w:rsidRPr="00D31BA0" w:rsidTr="00DD3FFB">
        <w:trPr>
          <w:trHeight w:val="44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0,179</w:t>
            </w:r>
          </w:p>
        </w:tc>
      </w:tr>
      <w:tr w:rsidR="00D31BA0" w:rsidRPr="00D31BA0" w:rsidTr="00DD3FFB">
        <w:trPr>
          <w:trHeight w:val="34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урн от мусора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0,331</w:t>
            </w:r>
          </w:p>
        </w:tc>
      </w:tr>
      <w:tr w:rsidR="00D31BA0" w:rsidRPr="00D31BA0" w:rsidTr="00DD3FFB">
        <w:trPr>
          <w:trHeight w:val="7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0,241</w:t>
            </w:r>
          </w:p>
        </w:tc>
      </w:tr>
      <w:tr w:rsidR="00D31BA0" w:rsidRPr="00D31BA0" w:rsidTr="00DD3FFB">
        <w:trPr>
          <w:trHeight w:val="7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2,480</w:t>
            </w:r>
          </w:p>
        </w:tc>
      </w:tr>
      <w:tr w:rsidR="00D31BA0" w:rsidRPr="00D31BA0" w:rsidTr="00DD3FFB">
        <w:trPr>
          <w:trHeight w:val="69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противогололедными</w:t>
            </w:r>
            <w:proofErr w:type="spellEnd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3,598</w:t>
            </w:r>
          </w:p>
        </w:tc>
      </w:tr>
      <w:tr w:rsidR="00D31BA0" w:rsidRPr="00D31BA0" w:rsidTr="00DD3FFB">
        <w:trPr>
          <w:trHeight w:val="7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0,022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кровли от мусора, листьев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0,105</w:t>
            </w:r>
          </w:p>
        </w:tc>
      </w:tr>
      <w:tr w:rsidR="00D31BA0" w:rsidRPr="00D31BA0" w:rsidTr="00DD3FFB">
        <w:trPr>
          <w:trHeight w:val="38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0,060</w:t>
            </w:r>
          </w:p>
        </w:tc>
      </w:tr>
      <w:tr w:rsidR="00D31BA0" w:rsidRPr="00D31BA0" w:rsidTr="00DD3FFB">
        <w:trPr>
          <w:trHeight w:val="4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0,014</w:t>
            </w:r>
          </w:p>
        </w:tc>
      </w:tr>
      <w:tr w:rsidR="00D31BA0" w:rsidRPr="00D31BA0" w:rsidTr="00DD3FFB">
        <w:trPr>
          <w:trHeight w:val="4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D31BA0" w:rsidRPr="00D31BA0" w:rsidTr="00DD3FFB">
        <w:trPr>
          <w:trHeight w:val="7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0,033</w:t>
            </w:r>
          </w:p>
        </w:tc>
      </w:tr>
      <w:tr w:rsidR="00D31BA0" w:rsidRPr="00D31BA0" w:rsidTr="00DD3FFB">
        <w:trPr>
          <w:trHeight w:val="4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0,188</w:t>
            </w:r>
          </w:p>
        </w:tc>
      </w:tr>
      <w:tr w:rsidR="00D31BA0" w:rsidRPr="00D31BA0" w:rsidTr="00DD3FFB">
        <w:trPr>
          <w:trHeight w:val="4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0,049</w:t>
            </w:r>
          </w:p>
        </w:tc>
      </w:tr>
      <w:tr w:rsidR="00D31BA0" w:rsidRPr="00D31BA0" w:rsidTr="00DD3FFB">
        <w:trPr>
          <w:trHeight w:val="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Дератизация чердаков и подвалов с применением </w:t>
            </w:r>
            <w:proofErr w:type="spellStart"/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гельцина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31BA0" w:rsidRPr="00D31BA0" w:rsidTr="00DD3FFB">
        <w:trPr>
          <w:trHeight w:val="4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0,032</w:t>
            </w:r>
          </w:p>
        </w:tc>
      </w:tr>
      <w:tr w:rsidR="00D31BA0" w:rsidRPr="00D31BA0" w:rsidTr="00DD3FFB">
        <w:trPr>
          <w:trHeight w:val="4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Дезинсекция  подвалов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0,061</w:t>
            </w:r>
          </w:p>
        </w:tc>
      </w:tr>
      <w:tr w:rsidR="00D31BA0" w:rsidRPr="00D31BA0" w:rsidTr="00DD3FFB">
        <w:trPr>
          <w:trHeight w:val="4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Тех. Обслуживание ВДГО по договорам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руб./м2 в месяц б/НДС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19,87</w:t>
            </w:r>
          </w:p>
        </w:tc>
      </w:tr>
      <w:tr w:rsidR="00D31BA0" w:rsidRPr="00D31BA0" w:rsidTr="00DD3FFB">
        <w:trPr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D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руб./м2 в месяц с/НДС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A0" w:rsidRPr="00D31BA0" w:rsidRDefault="00D31BA0" w:rsidP="00D3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23,84</w:t>
            </w:r>
          </w:p>
        </w:tc>
      </w:tr>
    </w:tbl>
    <w:p w:rsidR="006575A3" w:rsidRPr="00D31BA0" w:rsidRDefault="006575A3" w:rsidP="00AB0387">
      <w:pPr>
        <w:ind w:left="-567"/>
        <w:jc w:val="both"/>
        <w:rPr>
          <w:rFonts w:ascii="Times New Roman" w:hAnsi="Times New Roman" w:cs="Times New Roman"/>
          <w:color w:val="auto"/>
        </w:rPr>
      </w:pPr>
    </w:p>
    <w:sectPr w:rsidR="006575A3" w:rsidRPr="00D31BA0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3"/>
    <w:rsid w:val="00103C33"/>
    <w:rsid w:val="00121ED4"/>
    <w:rsid w:val="00150BE3"/>
    <w:rsid w:val="002B0F9A"/>
    <w:rsid w:val="002D443D"/>
    <w:rsid w:val="003849C7"/>
    <w:rsid w:val="00407199"/>
    <w:rsid w:val="0045024B"/>
    <w:rsid w:val="004E6C25"/>
    <w:rsid w:val="00531CB7"/>
    <w:rsid w:val="00564498"/>
    <w:rsid w:val="006575A3"/>
    <w:rsid w:val="00733496"/>
    <w:rsid w:val="00752A80"/>
    <w:rsid w:val="007B03E6"/>
    <w:rsid w:val="008A21C2"/>
    <w:rsid w:val="008B74B0"/>
    <w:rsid w:val="008D30AD"/>
    <w:rsid w:val="009217D9"/>
    <w:rsid w:val="009E5523"/>
    <w:rsid w:val="00A41321"/>
    <w:rsid w:val="00AB0387"/>
    <w:rsid w:val="00AF1037"/>
    <w:rsid w:val="00B13B7A"/>
    <w:rsid w:val="00B3192D"/>
    <w:rsid w:val="00B44DD9"/>
    <w:rsid w:val="00B47B81"/>
    <w:rsid w:val="00BE2CEB"/>
    <w:rsid w:val="00C25EB3"/>
    <w:rsid w:val="00CF4342"/>
    <w:rsid w:val="00D31BA0"/>
    <w:rsid w:val="00D51B34"/>
    <w:rsid w:val="00D5353E"/>
    <w:rsid w:val="00DA6112"/>
    <w:rsid w:val="00DD3FFB"/>
    <w:rsid w:val="00DE4A98"/>
    <w:rsid w:val="00E21CCC"/>
    <w:rsid w:val="00EE7586"/>
    <w:rsid w:val="00F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6B6C8-997A-4249-AB53-D7790E35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5A3C-C6EF-4123-BF62-794A8258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press</cp:lastModifiedBy>
  <cp:revision>2</cp:revision>
  <cp:lastPrinted>2021-02-19T11:45:00Z</cp:lastPrinted>
  <dcterms:created xsi:type="dcterms:W3CDTF">2021-03-17T08:19:00Z</dcterms:created>
  <dcterms:modified xsi:type="dcterms:W3CDTF">2021-03-17T08:19:00Z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