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7F" w:rsidRPr="005F2EC8" w:rsidRDefault="00E3177F" w:rsidP="00E3177F">
      <w:pPr>
        <w:ind w:left="5670"/>
        <w:jc w:val="right"/>
        <w:rPr>
          <w:b w:val="0"/>
        </w:rPr>
      </w:pPr>
      <w:r w:rsidRPr="005F2EC8">
        <w:rPr>
          <w:b w:val="0"/>
        </w:rPr>
        <w:t>Приложение</w:t>
      </w:r>
    </w:p>
    <w:p w:rsidR="00E3177F" w:rsidRPr="005F2EC8" w:rsidRDefault="00E3177F" w:rsidP="00E3177F">
      <w:pPr>
        <w:ind w:left="5670"/>
        <w:jc w:val="right"/>
        <w:rPr>
          <w:b w:val="0"/>
        </w:rPr>
      </w:pPr>
      <w:r w:rsidRPr="005F2EC8">
        <w:rPr>
          <w:b w:val="0"/>
        </w:rPr>
        <w:t xml:space="preserve">к постановлению Администрации  </w:t>
      </w:r>
    </w:p>
    <w:p w:rsidR="00E3177F" w:rsidRPr="005F2EC8" w:rsidRDefault="00E3177F" w:rsidP="00E3177F">
      <w:pPr>
        <w:ind w:left="5670"/>
        <w:jc w:val="right"/>
        <w:rPr>
          <w:b w:val="0"/>
        </w:rPr>
      </w:pPr>
      <w:r w:rsidRPr="005F2EC8">
        <w:rPr>
          <w:b w:val="0"/>
        </w:rPr>
        <w:t>города Обнинска</w:t>
      </w:r>
    </w:p>
    <w:p w:rsidR="00E3177F" w:rsidRPr="005F2EC8" w:rsidRDefault="00E3177F" w:rsidP="00E3177F">
      <w:pPr>
        <w:ind w:left="5670"/>
        <w:jc w:val="right"/>
        <w:rPr>
          <w:b w:val="0"/>
        </w:rPr>
      </w:pPr>
      <w:r w:rsidRPr="005F2EC8">
        <w:rPr>
          <w:b w:val="0"/>
        </w:rPr>
        <w:t xml:space="preserve">от </w:t>
      </w:r>
      <w:r w:rsidRPr="00000FE7">
        <w:rPr>
          <w:b w:val="0"/>
          <w:u w:val="single"/>
        </w:rPr>
        <w:t>02.03.202</w:t>
      </w:r>
      <w:r w:rsidRPr="00000FE7">
        <w:rPr>
          <w:b w:val="0"/>
        </w:rPr>
        <w:t xml:space="preserve">1 № </w:t>
      </w:r>
      <w:r w:rsidRPr="00000FE7">
        <w:rPr>
          <w:b w:val="0"/>
          <w:u w:val="single"/>
        </w:rPr>
        <w:t>427-п</w:t>
      </w:r>
    </w:p>
    <w:p w:rsidR="00E3177F" w:rsidRPr="005F2EC8" w:rsidRDefault="00E3177F" w:rsidP="00E3177F">
      <w:pPr>
        <w:ind w:left="5670"/>
        <w:jc w:val="right"/>
        <w:rPr>
          <w:b w:val="0"/>
        </w:rPr>
      </w:pPr>
    </w:p>
    <w:p w:rsidR="00E3177F" w:rsidRPr="005F2EC8" w:rsidRDefault="00E3177F" w:rsidP="00E3177F">
      <w:pPr>
        <w:widowControl w:val="0"/>
        <w:jc w:val="center"/>
        <w:rPr>
          <w:szCs w:val="26"/>
        </w:rPr>
      </w:pPr>
      <w:r w:rsidRPr="005F2EC8">
        <w:rPr>
          <w:szCs w:val="26"/>
        </w:rPr>
        <w:t>5. Перечень, финансовое обеспечение</w:t>
      </w:r>
      <w:r w:rsidRPr="005F2EC8">
        <w:rPr>
          <w:b w:val="0"/>
          <w:szCs w:val="26"/>
        </w:rPr>
        <w:t xml:space="preserve"> </w:t>
      </w:r>
      <w:r w:rsidRPr="005F2EC8">
        <w:rPr>
          <w:szCs w:val="26"/>
        </w:rPr>
        <w:t xml:space="preserve">и характеристика мероприятий  муниципальной программы   </w:t>
      </w:r>
    </w:p>
    <w:p w:rsidR="00E3177F" w:rsidRPr="005F2EC8" w:rsidRDefault="00E3177F" w:rsidP="00E3177F">
      <w:pPr>
        <w:widowControl w:val="0"/>
        <w:jc w:val="center"/>
        <w:rPr>
          <w:szCs w:val="26"/>
        </w:rPr>
      </w:pPr>
      <w:r w:rsidRPr="005F2EC8">
        <w:rPr>
          <w:szCs w:val="26"/>
        </w:rPr>
        <w:t>«Обеспечение правопорядка и безопасности населения на территории</w:t>
      </w:r>
      <w:r w:rsidRPr="005F2EC8">
        <w:rPr>
          <w:sz w:val="28"/>
          <w:szCs w:val="28"/>
        </w:rPr>
        <w:t xml:space="preserve"> </w:t>
      </w:r>
      <w:r w:rsidRPr="005F2EC8">
        <w:rPr>
          <w:szCs w:val="26"/>
        </w:rPr>
        <w:t>города Обнинска»</w:t>
      </w:r>
    </w:p>
    <w:p w:rsidR="00E3177F" w:rsidRPr="005F2EC8" w:rsidRDefault="00E3177F" w:rsidP="00E3177F">
      <w:pPr>
        <w:widowControl w:val="0"/>
        <w:rPr>
          <w:szCs w:val="26"/>
        </w:rPr>
      </w:pPr>
    </w:p>
    <w:p w:rsidR="00E3177F" w:rsidRPr="005F2EC8" w:rsidRDefault="00E3177F" w:rsidP="00E3177F">
      <w:pPr>
        <w:widowControl w:val="0"/>
        <w:rPr>
          <w:szCs w:val="26"/>
        </w:rPr>
      </w:pPr>
      <w:r w:rsidRPr="005F2EC8">
        <w:rPr>
          <w:szCs w:val="26"/>
        </w:rPr>
        <w:t>5. 1. I этап реализации программы</w:t>
      </w:r>
    </w:p>
    <w:tbl>
      <w:tblPr>
        <w:tblW w:w="15856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"/>
        <w:gridCol w:w="3029"/>
        <w:gridCol w:w="1031"/>
        <w:gridCol w:w="882"/>
        <w:gridCol w:w="1064"/>
        <w:gridCol w:w="1642"/>
        <w:gridCol w:w="1114"/>
        <w:gridCol w:w="1008"/>
        <w:gridCol w:w="1053"/>
        <w:gridCol w:w="1053"/>
        <w:gridCol w:w="1053"/>
        <w:gridCol w:w="1141"/>
        <w:gridCol w:w="1255"/>
      </w:tblGrid>
      <w:tr w:rsidR="00E3177F" w:rsidRPr="005F2EC8" w:rsidTr="00F9201F">
        <w:trPr>
          <w:trHeight w:val="440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N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п</w:t>
            </w:r>
            <w:proofErr w:type="gramEnd"/>
            <w:r w:rsidRPr="005F2EC8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Весовой </w:t>
            </w:r>
            <w:proofErr w:type="spellStart"/>
            <w:proofErr w:type="gramStart"/>
            <w:r w:rsidRPr="005F2EC8">
              <w:rPr>
                <w:b w:val="0"/>
                <w:sz w:val="22"/>
                <w:szCs w:val="22"/>
              </w:rPr>
              <w:t>коэффи-циент</w:t>
            </w:r>
            <w:proofErr w:type="spellEnd"/>
            <w:proofErr w:type="gramEnd"/>
            <w:r w:rsidRPr="005F2EC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F2EC8">
              <w:rPr>
                <w:b w:val="0"/>
                <w:sz w:val="22"/>
                <w:szCs w:val="22"/>
              </w:rPr>
              <w:t>индика</w:t>
            </w:r>
            <w:proofErr w:type="spellEnd"/>
            <w:r w:rsidRPr="005F2EC8">
              <w:rPr>
                <w:b w:val="0"/>
                <w:sz w:val="22"/>
                <w:szCs w:val="22"/>
              </w:rPr>
              <w:t>-тора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5F2EC8">
              <w:rPr>
                <w:b w:val="0"/>
                <w:sz w:val="22"/>
                <w:szCs w:val="22"/>
              </w:rPr>
              <w:t>реализа-ции</w:t>
            </w:r>
            <w:proofErr w:type="spellEnd"/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Единица измерения</w:t>
            </w:r>
          </w:p>
          <w:p w:rsidR="00E3177F" w:rsidRPr="005F2EC8" w:rsidRDefault="00E3177F" w:rsidP="00F9201F">
            <w:pPr>
              <w:widowControl w:val="0"/>
              <w:ind w:left="-75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Годы реализации</w:t>
            </w: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Целевое  (суммарное) значение показателя по I этапу реализации программы</w:t>
            </w:r>
          </w:p>
        </w:tc>
      </w:tr>
      <w:tr w:rsidR="00E3177F" w:rsidRPr="005F2EC8" w:rsidTr="00F9201F">
        <w:trPr>
          <w:trHeight w:val="56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2015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2016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2017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2019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2020</w:t>
            </w:r>
          </w:p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</w:tr>
      <w:tr w:rsidR="00E3177F" w:rsidRPr="005F2EC8" w:rsidTr="00F9201F">
        <w:trPr>
          <w:trHeight w:val="31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1</w:t>
            </w:r>
          </w:p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«Обеспечение безопасности и защиты населения на территории Обнинска»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sz w:val="20"/>
              </w:rPr>
            </w:pPr>
            <w:r w:rsidRPr="005F2EC8">
              <w:rPr>
                <w:sz w:val="20"/>
              </w:rPr>
              <w:t>2015 - 2020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sz w:val="20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0"/>
              </w:rPr>
            </w:pPr>
            <w:r w:rsidRPr="005F2EC8">
              <w:rPr>
                <w:color w:val="auto"/>
                <w:sz w:val="22"/>
                <w:szCs w:val="22"/>
              </w:rPr>
              <w:t>21 850,0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jc w:val="center"/>
              <w:rPr>
                <w:color w:val="auto"/>
                <w:sz w:val="20"/>
              </w:rPr>
            </w:pPr>
            <w:r w:rsidRPr="005F2EC8">
              <w:rPr>
                <w:color w:val="auto"/>
                <w:sz w:val="22"/>
                <w:szCs w:val="22"/>
              </w:rPr>
              <w:t>25 453,9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jc w:val="center"/>
              <w:rPr>
                <w:color w:val="auto"/>
                <w:sz w:val="20"/>
              </w:rPr>
            </w:pPr>
            <w:r w:rsidRPr="005F2EC8">
              <w:rPr>
                <w:color w:val="auto"/>
                <w:sz w:val="22"/>
                <w:szCs w:val="22"/>
              </w:rPr>
              <w:t>27 300,0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jc w:val="center"/>
              <w:rPr>
                <w:color w:val="auto"/>
                <w:sz w:val="20"/>
              </w:rPr>
            </w:pPr>
            <w:r w:rsidRPr="005F2EC8">
              <w:rPr>
                <w:color w:val="auto"/>
                <w:sz w:val="22"/>
                <w:szCs w:val="22"/>
              </w:rPr>
              <w:t>28 341,2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29 027,0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31 030,0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jc w:val="center"/>
              <w:rPr>
                <w:color w:val="auto"/>
                <w:sz w:val="20"/>
              </w:rPr>
            </w:pPr>
            <w:r w:rsidRPr="005F2EC8">
              <w:rPr>
                <w:color w:val="auto"/>
                <w:sz w:val="22"/>
                <w:szCs w:val="22"/>
              </w:rPr>
              <w:t>163 002,1</w:t>
            </w:r>
          </w:p>
        </w:tc>
      </w:tr>
      <w:tr w:rsidR="00E3177F" w:rsidRPr="005F2EC8" w:rsidTr="00F9201F">
        <w:trPr>
          <w:trHeight w:val="1518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0"/>
              </w:rPr>
              <w:t>2015 - 2020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rPr>
                <w:b w:val="0"/>
                <w:sz w:val="20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20 555,0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24 435,4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26 330,0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27 516,2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28 132,0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30 230,0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157 198,6</w:t>
            </w:r>
          </w:p>
        </w:tc>
      </w:tr>
      <w:tr w:rsidR="00E3177F" w:rsidRPr="005F2EC8" w:rsidTr="00F9201F">
        <w:trPr>
          <w:trHeight w:val="11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 1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Укомплектованность резерва материальных и технических сре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дств дл</w:t>
            </w:r>
            <w:proofErr w:type="gramEnd"/>
            <w:r w:rsidRPr="005F2EC8">
              <w:rPr>
                <w:b w:val="0"/>
                <w:sz w:val="22"/>
                <w:szCs w:val="22"/>
              </w:rPr>
              <w:t>я ликвидации чрезвычайных ситуации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highlight w:val="cyan"/>
              </w:rPr>
            </w:pPr>
            <w:r w:rsidRPr="005F2EC8">
              <w:rPr>
                <w:b w:val="0"/>
                <w:bCs/>
                <w:sz w:val="22"/>
                <w:szCs w:val="22"/>
              </w:rPr>
              <w:t>0,5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70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</w:t>
            </w:r>
          </w:p>
        </w:tc>
      </w:tr>
      <w:tr w:rsidR="00E3177F" w:rsidRPr="005F2EC8" w:rsidTr="00F9201F">
        <w:trPr>
          <w:trHeight w:val="140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 2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Охват специалистов по ГОЧС организаций города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обучением по вопросам</w:t>
            </w:r>
            <w:proofErr w:type="gramEnd"/>
            <w:r w:rsidRPr="005F2EC8">
              <w:rPr>
                <w:b w:val="0"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75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</w:t>
            </w:r>
          </w:p>
        </w:tc>
      </w:tr>
      <w:tr w:rsidR="00E3177F" w:rsidRPr="005F2EC8" w:rsidTr="00F9201F">
        <w:trPr>
          <w:trHeight w:val="166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2015 - 2020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1 295,0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1 018,5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970,0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0"/>
              </w:rPr>
            </w:pPr>
            <w:r w:rsidRPr="005F2EC8">
              <w:rPr>
                <w:b w:val="0"/>
                <w:sz w:val="22"/>
                <w:szCs w:val="22"/>
              </w:rPr>
              <w:t>825,0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0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895,0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0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5 803,5</w:t>
            </w:r>
          </w:p>
        </w:tc>
      </w:tr>
      <w:tr w:rsidR="00E3177F" w:rsidRPr="005F2EC8" w:rsidTr="00F9201F">
        <w:trPr>
          <w:trHeight w:val="918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2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Профилактика правонарушений и злоупотреблений наркотиками в муниципальном образовании «Город Обнинск»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2015-2020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3 285,0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Cs/>
                <w:sz w:val="22"/>
                <w:szCs w:val="22"/>
              </w:rPr>
            </w:pPr>
            <w:r w:rsidRPr="005F2EC8">
              <w:rPr>
                <w:bCs/>
                <w:sz w:val="22"/>
                <w:szCs w:val="22"/>
              </w:rPr>
              <w:t>2 978,5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Cs/>
                <w:sz w:val="22"/>
                <w:szCs w:val="22"/>
              </w:rPr>
            </w:pPr>
            <w:r w:rsidRPr="005F2EC8">
              <w:rPr>
                <w:bCs/>
                <w:sz w:val="22"/>
                <w:szCs w:val="22"/>
              </w:rPr>
              <w:t>3 600,0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Cs/>
                <w:sz w:val="22"/>
                <w:szCs w:val="22"/>
              </w:rPr>
            </w:pPr>
            <w:r w:rsidRPr="005F2EC8">
              <w:rPr>
                <w:bCs/>
                <w:sz w:val="22"/>
                <w:szCs w:val="22"/>
              </w:rPr>
              <w:t>3 561,0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F2EC8">
              <w:rPr>
                <w:bCs/>
                <w:color w:val="auto"/>
                <w:sz w:val="22"/>
                <w:szCs w:val="22"/>
              </w:rPr>
              <w:t>2 561,0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bCs/>
                <w:color w:val="auto"/>
                <w:sz w:val="22"/>
                <w:szCs w:val="22"/>
              </w:rPr>
              <w:t>2 730,0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18 715,5</w:t>
            </w:r>
          </w:p>
        </w:tc>
      </w:tr>
      <w:tr w:rsidR="00E3177F" w:rsidRPr="005F2EC8" w:rsidTr="00F9201F"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 и модернизация систем видеонаблюдения в муниципальных образовательных учреждениях города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2015-2020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800,0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4 800,0</w:t>
            </w:r>
          </w:p>
        </w:tc>
      </w:tr>
      <w:tr w:rsidR="00E3177F" w:rsidRPr="005F2EC8" w:rsidTr="00F9201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Количество установленных систем видеонаблюдения  в муниципальных образовательных учреждениях города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0,5/1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2015-2020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E3177F" w:rsidRPr="005F2EC8" w:rsidTr="00F9201F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2</w:t>
            </w:r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модернизированных</w:t>
            </w:r>
            <w:proofErr w:type="gramEnd"/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систем видеонаблюдения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в</w:t>
            </w:r>
            <w:proofErr w:type="gramEnd"/>
            <w:r w:rsidRPr="005F2EC8">
              <w:rPr>
                <w:b w:val="0"/>
                <w:sz w:val="22"/>
                <w:szCs w:val="22"/>
              </w:rPr>
              <w:t xml:space="preserve"> </w:t>
            </w:r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муниципальных </w:t>
            </w:r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образовательных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учреждениях</w:t>
            </w:r>
            <w:proofErr w:type="gramEnd"/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 города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0,5/1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2015-2020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E3177F" w:rsidRPr="005F2EC8" w:rsidTr="00F9201F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2.2.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Установка, модернизация и обслуживание систем видеонаблюдения на территории города Обнинска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2015-2020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1 135,0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828,5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1 700,0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1 731,0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731,0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1080,0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7 205,5</w:t>
            </w:r>
          </w:p>
        </w:tc>
      </w:tr>
      <w:tr w:rsidR="00E3177F" w:rsidRPr="005F2EC8" w:rsidTr="00F9201F">
        <w:trPr>
          <w:trHeight w:val="345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2.3.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3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Создание условий для деятельности добровольных народных дружин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2015-2020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750,0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750,0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500,0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430,0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0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430,0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0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250,0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3 110,0</w:t>
            </w:r>
          </w:p>
        </w:tc>
      </w:tr>
      <w:tr w:rsidR="00E3177F" w:rsidRPr="005F2EC8" w:rsidTr="00F9201F">
        <w:trPr>
          <w:trHeight w:val="345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2.4.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4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Проведение мероприятий антинаркотической направленности 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2015-2020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900,0</w:t>
            </w:r>
          </w:p>
        </w:tc>
      </w:tr>
      <w:tr w:rsidR="00E3177F" w:rsidRPr="005F2EC8" w:rsidTr="00F9201F">
        <w:trPr>
          <w:trHeight w:val="173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Доля учащихся общеобразовательных школ, вовлеченных в профилактические мероприятия антинаркотической направленности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84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86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87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89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89</w:t>
            </w:r>
          </w:p>
        </w:tc>
      </w:tr>
      <w:tr w:rsidR="00E3177F" w:rsidRPr="005F2EC8" w:rsidTr="00F9201F">
        <w:trPr>
          <w:trHeight w:val="176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4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5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Поддержка организаций, занимающихся социальной реабилитацией граждан, страдающих наркотической и алкогольной зависимостью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2015-2020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450,0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450,0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450,0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450,0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450,0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450,0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2 700,0</w:t>
            </w:r>
          </w:p>
        </w:tc>
      </w:tr>
      <w:tr w:rsidR="00E3177F" w:rsidRPr="005F2EC8" w:rsidTr="00F9201F">
        <w:trPr>
          <w:trHeight w:val="3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Количество лиц, страдающих наркотической и алкогольной зависимостью, получивших услуги по социальной реабилитации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Чел. в год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57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64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67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351</w:t>
            </w:r>
          </w:p>
        </w:tc>
      </w:tr>
      <w:tr w:rsidR="00E3177F" w:rsidRPr="005F2EC8" w:rsidTr="00F9201F">
        <w:trPr>
          <w:trHeight w:val="345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ИТОГО по  I этапу реализации программы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25 135,0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28 432,4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30 900,0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31 902,2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31 588,0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33 760,0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181 717,6</w:t>
            </w:r>
          </w:p>
        </w:tc>
      </w:tr>
    </w:tbl>
    <w:p w:rsidR="00E3177F" w:rsidRPr="005F2EC8" w:rsidRDefault="00E3177F" w:rsidP="00E3177F">
      <w:pPr>
        <w:rPr>
          <w:b w:val="0"/>
          <w:sz w:val="20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jc w:val="center"/>
        <w:rPr>
          <w:szCs w:val="26"/>
        </w:rPr>
      </w:pPr>
    </w:p>
    <w:p w:rsidR="00E3177F" w:rsidRPr="005F2EC8" w:rsidRDefault="00E3177F" w:rsidP="00E3177F">
      <w:pPr>
        <w:rPr>
          <w:szCs w:val="26"/>
        </w:rPr>
      </w:pPr>
      <w:r w:rsidRPr="005F2EC8">
        <w:rPr>
          <w:szCs w:val="26"/>
        </w:rPr>
        <w:lastRenderedPageBreak/>
        <w:t>5. 2.  II этап реализации программы</w:t>
      </w:r>
    </w:p>
    <w:p w:rsidR="00E3177F" w:rsidRPr="005F2EC8" w:rsidRDefault="00E3177F" w:rsidP="00E3177F">
      <w:pPr>
        <w:rPr>
          <w:szCs w:val="26"/>
        </w:rPr>
      </w:pPr>
    </w:p>
    <w:tbl>
      <w:tblPr>
        <w:tblW w:w="15856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3201"/>
        <w:gridCol w:w="1080"/>
        <w:gridCol w:w="900"/>
        <w:gridCol w:w="1483"/>
        <w:gridCol w:w="1701"/>
        <w:gridCol w:w="1416"/>
        <w:gridCol w:w="1277"/>
        <w:gridCol w:w="1276"/>
        <w:gridCol w:w="1275"/>
        <w:gridCol w:w="1706"/>
      </w:tblGrid>
      <w:tr w:rsidR="00E3177F" w:rsidRPr="005F2EC8" w:rsidTr="00F9201F">
        <w:trPr>
          <w:trHeight w:val="440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N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п</w:t>
            </w:r>
            <w:proofErr w:type="gramEnd"/>
            <w:r w:rsidRPr="005F2EC8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Весовой </w:t>
            </w:r>
            <w:proofErr w:type="spellStart"/>
            <w:proofErr w:type="gramStart"/>
            <w:r w:rsidRPr="005F2EC8">
              <w:rPr>
                <w:b w:val="0"/>
                <w:sz w:val="22"/>
                <w:szCs w:val="22"/>
              </w:rPr>
              <w:t>коэффи-циент</w:t>
            </w:r>
            <w:proofErr w:type="spellEnd"/>
            <w:proofErr w:type="gramEnd"/>
            <w:r w:rsidRPr="005F2EC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F2EC8">
              <w:rPr>
                <w:b w:val="0"/>
                <w:sz w:val="22"/>
                <w:szCs w:val="22"/>
              </w:rPr>
              <w:t>индика</w:t>
            </w:r>
            <w:proofErr w:type="spellEnd"/>
            <w:r w:rsidRPr="005F2EC8">
              <w:rPr>
                <w:b w:val="0"/>
                <w:sz w:val="22"/>
                <w:szCs w:val="22"/>
              </w:rPr>
              <w:t>-тора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5F2EC8">
              <w:rPr>
                <w:b w:val="0"/>
                <w:sz w:val="22"/>
                <w:szCs w:val="22"/>
              </w:rPr>
              <w:t>реализа-ции</w:t>
            </w:r>
            <w:proofErr w:type="spellEnd"/>
            <w:proofErr w:type="gramEnd"/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Единица измерения</w:t>
            </w:r>
          </w:p>
          <w:p w:rsidR="00E3177F" w:rsidRPr="005F2EC8" w:rsidRDefault="00E3177F" w:rsidP="00F9201F">
            <w:pPr>
              <w:widowControl w:val="0"/>
              <w:ind w:left="-75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Годы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Целевое  (суммарное) значение показателя по          II этапу реализации программы</w:t>
            </w:r>
          </w:p>
        </w:tc>
      </w:tr>
      <w:tr w:rsidR="00E3177F" w:rsidRPr="005F2EC8" w:rsidTr="00F9201F">
        <w:trPr>
          <w:trHeight w:val="56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</w:tr>
      <w:tr w:rsidR="00E3177F" w:rsidRPr="005F2EC8" w:rsidTr="00F9201F">
        <w:trPr>
          <w:trHeight w:val="31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1</w:t>
            </w:r>
          </w:p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«Обеспечение безопасности и защиты населения на территории Обнинска»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sz w:val="20"/>
              </w:rPr>
            </w:pPr>
            <w:r w:rsidRPr="005F2EC8">
              <w:rPr>
                <w:sz w:val="20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sz w:val="20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31 585,0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31 745,0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31 900,0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31 900,0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127 130,0</w:t>
            </w:r>
          </w:p>
        </w:tc>
      </w:tr>
      <w:tr w:rsidR="00E3177F" w:rsidRPr="005F2EC8" w:rsidTr="00F9201F">
        <w:trPr>
          <w:trHeight w:val="1518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0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rPr>
                <w:b w:val="0"/>
                <w:sz w:val="20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30 755,0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30 885,0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31 005,0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31 005,0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123 650,0</w:t>
            </w:r>
          </w:p>
        </w:tc>
      </w:tr>
      <w:tr w:rsidR="00E3177F" w:rsidRPr="005F2EC8" w:rsidTr="00F9201F">
        <w:trPr>
          <w:trHeight w:val="125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 1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Укомплектованность резерва материальных и технических сре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дств дл</w:t>
            </w:r>
            <w:proofErr w:type="gramEnd"/>
            <w:r w:rsidRPr="005F2EC8">
              <w:rPr>
                <w:b w:val="0"/>
                <w:sz w:val="22"/>
                <w:szCs w:val="22"/>
              </w:rPr>
              <w:t>я ликвидации чрезвычайных ситуации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</w:tr>
      <w:tr w:rsidR="00E3177F" w:rsidRPr="005F2EC8" w:rsidTr="00F9201F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 2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Охват специалистов по ГОЧС организаций города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обучением по вопросам</w:t>
            </w:r>
            <w:proofErr w:type="gramEnd"/>
            <w:r w:rsidRPr="005F2EC8">
              <w:rPr>
                <w:b w:val="0"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88</w:t>
            </w:r>
          </w:p>
        </w:tc>
      </w:tr>
      <w:tr w:rsidR="00E3177F" w:rsidRPr="005F2EC8" w:rsidTr="00F9201F">
        <w:trPr>
          <w:trHeight w:val="166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830,0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860,0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895,0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895,0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3 480,0</w:t>
            </w:r>
          </w:p>
        </w:tc>
      </w:tr>
      <w:tr w:rsidR="00E3177F" w:rsidRPr="005F2EC8" w:rsidTr="00F9201F">
        <w:trPr>
          <w:trHeight w:val="91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2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Профилактика правонарушений и злоупотреблений наркотиками в муниципальном образовании «Город Обнинск»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2021-</w:t>
            </w:r>
          </w:p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2 700,0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3 650,0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3 650,0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3 650,0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13 650,0</w:t>
            </w:r>
          </w:p>
        </w:tc>
      </w:tr>
      <w:tr w:rsidR="00E3177F" w:rsidRPr="005F2EC8" w:rsidTr="00F9201F">
        <w:trPr>
          <w:trHeight w:val="1012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:rsidR="00E3177F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 и модернизация систем видеонаблюдения в муниципальных образовательных учреждениях города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3 200,00</w:t>
            </w:r>
          </w:p>
        </w:tc>
      </w:tr>
      <w:tr w:rsidR="00E3177F" w:rsidRPr="005F2EC8" w:rsidTr="00F9201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модернизированных</w:t>
            </w:r>
            <w:proofErr w:type="gramEnd"/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систем видеонаблюдения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в</w:t>
            </w:r>
            <w:proofErr w:type="gramEnd"/>
            <w:r w:rsidRPr="005F2EC8">
              <w:rPr>
                <w:b w:val="0"/>
                <w:sz w:val="22"/>
                <w:szCs w:val="22"/>
              </w:rPr>
              <w:t xml:space="preserve"> </w:t>
            </w:r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муниципальных </w:t>
            </w:r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образовательных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учреждениях</w:t>
            </w:r>
            <w:proofErr w:type="gramEnd"/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 города</w:t>
            </w:r>
          </w:p>
          <w:p w:rsidR="00E3177F" w:rsidRPr="005F2EC8" w:rsidRDefault="00E3177F" w:rsidP="00F9201F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E3177F" w:rsidRPr="005F2EC8" w:rsidTr="00F9201F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Установка, модернизация и обслуживание систем видеонаблюдения на территории города Обнинска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1 750,0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1 750,0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1 750,0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6 050,0</w:t>
            </w:r>
          </w:p>
        </w:tc>
      </w:tr>
      <w:tr w:rsidR="00E3177F" w:rsidRPr="005F2EC8" w:rsidTr="00F9201F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2.3.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3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1 000,0</w:t>
            </w:r>
          </w:p>
        </w:tc>
      </w:tr>
      <w:tr w:rsidR="00E3177F" w:rsidRPr="005F2EC8" w:rsidTr="00F9201F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2.4.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4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Проведение мероприятий антинаркотической направленности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600,0</w:t>
            </w:r>
          </w:p>
        </w:tc>
      </w:tr>
      <w:tr w:rsidR="00E3177F" w:rsidRPr="005F2EC8" w:rsidTr="00F9201F">
        <w:trPr>
          <w:trHeight w:val="173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Доля учащихся общеобразовательных школ, вовлеченных в профилактические мероприятия антинаркотической направленности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93</w:t>
            </w:r>
          </w:p>
        </w:tc>
      </w:tr>
      <w:tr w:rsidR="00E3177F" w:rsidRPr="005F2EC8" w:rsidTr="00F9201F">
        <w:trPr>
          <w:trHeight w:val="176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2.5.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5</w:t>
            </w:r>
          </w:p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Поддержка организаций, занимающихся социальной реабилитацией граждан, страдающих наркотической и алкогольной зависимостью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2021-2024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700,0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2 800,0</w:t>
            </w:r>
          </w:p>
        </w:tc>
      </w:tr>
      <w:tr w:rsidR="00E3177F" w:rsidRPr="005F2EC8" w:rsidTr="00F9201F">
        <w:trPr>
          <w:trHeight w:val="3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3177F" w:rsidRPr="005F2EC8" w:rsidRDefault="00E3177F" w:rsidP="00F9201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E3177F" w:rsidRPr="005F2EC8" w:rsidRDefault="00E3177F" w:rsidP="00F9201F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Количество лиц, страдающих наркотической и алкогольной зависимостью, получивших услуги по социальной реабилитации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Чел.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309</w:t>
            </w:r>
          </w:p>
        </w:tc>
      </w:tr>
      <w:tr w:rsidR="00E3177F" w:rsidRPr="005F2EC8" w:rsidTr="00F9201F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177F" w:rsidRPr="005F2EC8" w:rsidRDefault="00E3177F" w:rsidP="00F9201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ИТОГО по  II этапу реализации программы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34 285,0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3177F" w:rsidRPr="005F2EC8" w:rsidRDefault="00E3177F" w:rsidP="00F9201F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35 395,0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35 550,0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35 550,0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77F" w:rsidRPr="005F2EC8" w:rsidRDefault="00E3177F" w:rsidP="00F9201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5F2EC8">
              <w:rPr>
                <w:color w:val="auto"/>
                <w:sz w:val="22"/>
                <w:szCs w:val="22"/>
              </w:rPr>
              <w:t>140 780,0</w:t>
            </w:r>
          </w:p>
        </w:tc>
      </w:tr>
    </w:tbl>
    <w:p w:rsidR="00E3177F" w:rsidRPr="005F2EC8" w:rsidRDefault="00E3177F" w:rsidP="00E3177F">
      <w:pPr>
        <w:jc w:val="center"/>
        <w:rPr>
          <w:szCs w:val="26"/>
        </w:rPr>
      </w:pPr>
    </w:p>
    <w:p w:rsidR="00E3177F" w:rsidRDefault="00E3177F" w:rsidP="00E3177F">
      <w:pPr>
        <w:ind w:left="5670"/>
      </w:pPr>
    </w:p>
    <w:p w:rsidR="00E3177F" w:rsidRDefault="00E3177F" w:rsidP="00E3177F">
      <w:pPr>
        <w:ind w:left="5670"/>
      </w:pPr>
    </w:p>
    <w:p w:rsidR="00E3177F" w:rsidRDefault="00E3177F" w:rsidP="00E3177F">
      <w:pPr>
        <w:ind w:left="5670"/>
      </w:pPr>
    </w:p>
    <w:p w:rsidR="003A5CD7" w:rsidRDefault="003A5CD7">
      <w:bookmarkStart w:id="0" w:name="_GoBack"/>
      <w:bookmarkEnd w:id="0"/>
    </w:p>
    <w:sectPr w:rsidR="003A5CD7" w:rsidSect="00744A4A">
      <w:pgSz w:w="16838" w:h="11906" w:orient="landscape"/>
      <w:pgMar w:top="567" w:right="993" w:bottom="426" w:left="1135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7F"/>
    <w:rsid w:val="003A5CD7"/>
    <w:rsid w:val="00E3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7F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7F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2021-03-02T14:25:00Z</dcterms:created>
  <dcterms:modified xsi:type="dcterms:W3CDTF">2021-03-02T14:26:00Z</dcterms:modified>
</cp:coreProperties>
</file>