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0234" w14:textId="77777777" w:rsidR="0025349B" w:rsidRDefault="0025349B" w:rsidP="0025349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6912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14:paraId="145A47CE" w14:textId="77777777" w:rsidR="0025349B" w:rsidRDefault="0025349B" w:rsidP="002534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Pr="00C26912">
        <w:rPr>
          <w:rFonts w:ascii="Times New Roman" w:eastAsia="Times New Roman" w:hAnsi="Times New Roman" w:cs="Times New Roman"/>
          <w:lang w:eastAsia="ru-RU"/>
        </w:rPr>
        <w:t>Администрации г. Обнинска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81652D" w14:textId="77777777" w:rsidR="0025349B" w:rsidRPr="00C26912" w:rsidRDefault="0025349B" w:rsidP="002534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от  </w:t>
      </w:r>
      <w:r w:rsidRPr="00AC2CA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14.02.2024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4012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C269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№ </w:t>
      </w:r>
      <w:r w:rsidRPr="00AC2CA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390-п</w:t>
      </w:r>
    </w:p>
    <w:p w14:paraId="0D136A29" w14:textId="77777777" w:rsidR="0025349B" w:rsidRPr="00987C64" w:rsidRDefault="0025349B" w:rsidP="002534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CDC4F35" w14:textId="77777777" w:rsidR="0025349B" w:rsidRPr="00987C64" w:rsidRDefault="0025349B" w:rsidP="00253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РЕГЛАМЕНТ</w:t>
      </w:r>
    </w:p>
    <w:p w14:paraId="6AD77373" w14:textId="77777777" w:rsidR="0025349B" w:rsidRPr="00987C64" w:rsidRDefault="0025349B" w:rsidP="00253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Соревнований по лыжным гонкам </w:t>
      </w:r>
    </w:p>
    <w:p w14:paraId="667502C1" w14:textId="77777777" w:rsidR="0025349B" w:rsidRPr="00987C64" w:rsidRDefault="0025349B" w:rsidP="002534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призы «</w:t>
      </w:r>
      <w:r w:rsidRPr="00987C6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». </w:t>
      </w:r>
    </w:p>
    <w:p w14:paraId="31F7893F" w14:textId="77777777" w:rsidR="0025349B" w:rsidRPr="00987C64" w:rsidRDefault="0025349B" w:rsidP="002534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058F548" w14:textId="77777777" w:rsidR="0025349B" w:rsidRPr="00987C64" w:rsidRDefault="0025349B" w:rsidP="0025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Общие положения</w:t>
      </w:r>
    </w:p>
    <w:p w14:paraId="6FC671E4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Соревнования по лыжным гонкам на призы «</w:t>
      </w:r>
      <w:r w:rsidRPr="00987C6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соревнования) проводятся в соответствии с </w:t>
      </w:r>
      <w:r w:rsidRPr="00987C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календарным планом основных физкультурных и спортивно-массовых мероприятий (соревнований), проводимых в городе Обнинске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987C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год,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утвержденным постановлением Комитета по физической культуре и спорту Администрации города Обнинска от 25.12.2023 г. № 3289-п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87C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в целях:</w:t>
      </w:r>
    </w:p>
    <w:p w14:paraId="2B0C3483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популяризации и развития лыжных гонок в городе Обнинске;</w:t>
      </w:r>
    </w:p>
    <w:p w14:paraId="0E47510C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- выявления сильнейших спортсменов города Обнинска по возрастным группам;</w:t>
      </w:r>
    </w:p>
    <w:p w14:paraId="60FCE976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- демонстрации возможностей и пользы активных занятий спортом.</w:t>
      </w:r>
    </w:p>
    <w:p w14:paraId="6195453B" w14:textId="77777777" w:rsidR="0025349B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14:paraId="368DE1D1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C1CF2A7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2. Место и сроки проведения соревнований</w:t>
      </w:r>
    </w:p>
    <w:p w14:paraId="7D95E7CD" w14:textId="77777777" w:rsidR="0025349B" w:rsidRPr="00987C64" w:rsidRDefault="0025349B" w:rsidP="0025349B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февраля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года, на специально подготовленной территории по адресу: Калужская область, г. Обнинск, Спортивный проезд 1, район остановки автобуса «ИФЗ» (лесной массив).</w:t>
      </w:r>
    </w:p>
    <w:p w14:paraId="7AEA9C7B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820203" w14:textId="77777777" w:rsidR="0025349B" w:rsidRPr="00987C64" w:rsidRDefault="0025349B" w:rsidP="0025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Организа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ция проведения</w:t>
      </w: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соревнований</w:t>
      </w:r>
    </w:p>
    <w:p w14:paraId="3793F326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Организаторами соревнований являются администрация (исполнительно-распорядительный орган) городского округа «Город Обнинск», Муниципальное автономное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«СШОР «КВАНТ», общественная организация  г. Обнинска «Федерация лыжных гонок» (далее – ОО «ФЛГ»),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акционерное общество «</w:t>
      </w:r>
      <w:r w:rsidRPr="00987C64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» 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(далее – АО 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«</w:t>
      </w:r>
      <w:r w:rsidRPr="00987C64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»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</w:p>
    <w:p w14:paraId="41E3CC46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Общее руководство организацией, подготовкой и проведением соревнований осуществляют ОО «ФЛГ», администрация (исполнительно-распорядительный орган) городского округа «Город Обнинск», АО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«</w:t>
      </w:r>
      <w:r w:rsidRPr="00987C64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»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МАУ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«СШОР «КВАНТ».</w:t>
      </w:r>
    </w:p>
    <w:p w14:paraId="5B20809B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Непосредственное проведение соревнований возлагается на ОО «ФЛГ», администрацию (исполнительно-распорядительный орган) городского округа «Город Обнинск», АО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«</w:t>
      </w:r>
      <w:r w:rsidRPr="00987C64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»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, которые формируют и утверждают главную судейскую коллегию соревнований (далее – ГСК) и комиссию по допуску.</w:t>
      </w:r>
    </w:p>
    <w:p w14:paraId="08F298B9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D99F96" w14:textId="77777777" w:rsidR="0025349B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4. Требования к участникам соревнований и условия их допуска</w:t>
      </w:r>
    </w:p>
    <w:p w14:paraId="00CC280B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328ECB6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Соревнования личные. </w:t>
      </w:r>
    </w:p>
    <w:p w14:paraId="440DDD3B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 участию в соревнованиях допускаются спортсмены, имеющие спортивную подготовку в следующих возрастных группах:</w:t>
      </w:r>
    </w:p>
    <w:p w14:paraId="62ED00FA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4B6591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Ю 0, Д0 - Юноши и девушки 2014 г.р. и моложе</w:t>
      </w:r>
    </w:p>
    <w:p w14:paraId="1C8430FD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Ю 1, Д 1 - Юноши и девушки 2012-2013 г.р.</w:t>
      </w:r>
    </w:p>
    <w:p w14:paraId="16580E10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Ю 2, Д 2 - Юноши и девушки 2010-2011 г.р.</w:t>
      </w:r>
    </w:p>
    <w:p w14:paraId="4B203F79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Ю 3, Д 3 - Юноши и девушки 2008-2009 г.р.</w:t>
      </w:r>
    </w:p>
    <w:p w14:paraId="2F2FDF9F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Ю 4, Д 4 - Юноши и девушки 2006-2007 г.р.</w:t>
      </w:r>
    </w:p>
    <w:p w14:paraId="5AA2A85B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 0, Ж 0 - Мужчины и женщины 2005-1994г.р.</w:t>
      </w:r>
    </w:p>
    <w:p w14:paraId="2D21A3D8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 1, Ж 1 - Мужчины и женщины 1993-1984г.р.</w:t>
      </w:r>
    </w:p>
    <w:p w14:paraId="7E9767D0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 2, Ж 2 - Мужчины и женщины 1983-1974г.р.</w:t>
      </w:r>
    </w:p>
    <w:p w14:paraId="1176884F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М1, Ж 1 - Мужчины и женщины 1973-1964г.р.</w:t>
      </w:r>
    </w:p>
    <w:p w14:paraId="0B57E7FD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 2, Ж 2 - Мужчины и женщины 1963-1954г.р</w:t>
      </w:r>
    </w:p>
    <w:p w14:paraId="466B8B9C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0D83">
        <w:rPr>
          <w:rFonts w:ascii="Times New Roman" w:eastAsia="Times New Roman" w:hAnsi="Times New Roman" w:cs="Times New Roman"/>
          <w:sz w:val="26"/>
          <w:szCs w:val="26"/>
          <w:lang w:eastAsia="ar-SA"/>
        </w:rPr>
        <w:t>М 3, Ж 3 - Мужчины и женщины 1953г.р и ст.</w:t>
      </w:r>
    </w:p>
    <w:p w14:paraId="26D7AA14" w14:textId="77777777" w:rsidR="0025349B" w:rsidRPr="00530D83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AA482E7" w14:textId="77777777" w:rsidR="0025349B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ru-RU"/>
        </w:rPr>
      </w:pPr>
      <w:r w:rsidRPr="00987C64"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ru-RU"/>
        </w:rPr>
        <w:t>Участник должен иметь: именную заявку с подписью врача; документ о страховании жизни и здоровья (страховка) – подлинник; документ, удостоверяющий личность спортсмена; согласие на обработку персональных данных. При регистрации участник письменно подтверждает личную ответственность за состояние здоровья, техническую подготовленность.</w:t>
      </w:r>
    </w:p>
    <w:p w14:paraId="543EB640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 w:bidi="ru-RU"/>
        </w:rPr>
      </w:pPr>
    </w:p>
    <w:p w14:paraId="04E2A965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5. Программа соревнований</w:t>
      </w:r>
    </w:p>
    <w:p w14:paraId="068929A3" w14:textId="77777777" w:rsidR="0025349B" w:rsidRPr="00987C64" w:rsidRDefault="0025349B" w:rsidP="0025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Соревнования проводятся в соответствии с правилами вида спорта «лыжные гонки», утвержденными приказом Министерства спорта Российской Федерации от 01 ноября 2017 года № 949 «Об утверждении правил вида спорта «лыжные гонки» (далее – Правила).</w:t>
      </w:r>
    </w:p>
    <w:p w14:paraId="570F108E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комиссия по допуску работает с 8:00 до 10:30 (выдача номеров заканчивается за 30 минут до старта в своем забеге);</w:t>
      </w:r>
    </w:p>
    <w:p w14:paraId="77FAF638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- старт в 11:00 (порядок старта раздельный, согласно стартового протокола).</w:t>
      </w:r>
    </w:p>
    <w:p w14:paraId="71C4ABFD" w14:textId="77777777" w:rsidR="0025349B" w:rsidRPr="00987C64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1070D9C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1 км (1 круг)</w:t>
      </w:r>
    </w:p>
    <w:p w14:paraId="26A1E786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11:00 – Ю0, Д0 – 2014 г.р. - и младше</w:t>
      </w:r>
    </w:p>
    <w:p w14:paraId="2C3BCEF5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11:20 – Ю1, Д1 – 2012 г.р. – 2013 г.р.</w:t>
      </w:r>
    </w:p>
    <w:p w14:paraId="0D7F473A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3 км (1 круг)</w:t>
      </w:r>
    </w:p>
    <w:p w14:paraId="66DC34B7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11:40 – Ю2, Д2 – 2010 г.р. – 2011 г.р. </w:t>
      </w:r>
    </w:p>
    <w:p w14:paraId="28DF369C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11:50-12:10 – награждение на дистанциях 1 км и 3 км.</w:t>
      </w:r>
    </w:p>
    <w:p w14:paraId="163EC841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1952754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5 км (1 круг)</w:t>
      </w:r>
    </w:p>
    <w:p w14:paraId="52128074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12:00 – Ю3, Д3 – 2008 г.р. – 2009 г.р. </w:t>
      </w:r>
    </w:p>
    <w:p w14:paraId="2AD6D229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12:20 – Д4 – 2006 г.р. – 2007 г.р. </w:t>
      </w:r>
    </w:p>
    <w:p w14:paraId="0E49430B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12:50-13:10 – награждение на дистанции 5 км.</w:t>
      </w:r>
    </w:p>
    <w:p w14:paraId="2B9DAFCD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B6E04CB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10 км (1 круг)</w:t>
      </w:r>
    </w:p>
    <w:p w14:paraId="26BAB7DD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12:40 – Ю4– 2006 г.р. – 2007 г.р. </w:t>
      </w:r>
    </w:p>
    <w:p w14:paraId="642C6423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12:50 – Ж3 – 1973 г.р. – 1964 г.р., Ж4 – 1963 г.р. – 1954 г.р., Ж5 – 1953 г.р. и старше</w:t>
      </w:r>
    </w:p>
    <w:p w14:paraId="160A7E2A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13:50-14:10 – награждение на дистанции 10 км.</w:t>
      </w:r>
    </w:p>
    <w:p w14:paraId="2B96D6DE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4BDD2AC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20 км (2 круга)</w:t>
      </w:r>
    </w:p>
    <w:p w14:paraId="1147EA07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13:00 – Ж0 – 2005 г.р. – 1994 г.р., Ж1 – 1993 г.р. – 1984 г.р., Ж2 – 1983 г.р. – 1974 г.р., М3 – 1973 г.р. – 1964 г.р., М4 – 1963 г.р. – 1954 г.р., М5 – 1953 г.р. и старше</w:t>
      </w:r>
    </w:p>
    <w:p w14:paraId="0EE9C458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91E277B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Дистанция 30 км (3 круга)</w:t>
      </w:r>
    </w:p>
    <w:p w14:paraId="54DD6669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13:20 – М0 – 2005 г.р. – 1994 г.р., М1 – 1993 г.р. – 1984 г.р., М2 – 1983 г.р. – 1974 г.р. </w:t>
      </w:r>
    </w:p>
    <w:p w14:paraId="4CAEA3FC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2D5CC38" w14:textId="77777777" w:rsidR="0025349B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14:50-15:10 – награждение на дистанциях 20 км и 30 км.</w:t>
      </w:r>
    </w:p>
    <w:p w14:paraId="3F0859BC" w14:textId="77777777" w:rsidR="0025349B" w:rsidRPr="002F20A8" w:rsidRDefault="0025349B" w:rsidP="002534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E674F86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6. Условия подведения итогов</w:t>
      </w:r>
    </w:p>
    <w:p w14:paraId="1C62936F" w14:textId="77777777" w:rsidR="0025349B" w:rsidRPr="00987C64" w:rsidRDefault="0025349B" w:rsidP="0025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Определение победителей и призеров производится в каждой возрастной группе отдельно по лучшему времени участника.</w:t>
      </w:r>
    </w:p>
    <w:p w14:paraId="0CBED54E" w14:textId="77777777" w:rsidR="0025349B" w:rsidRPr="00987C64" w:rsidRDefault="0025349B" w:rsidP="0025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009CBDC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 Награждение</w:t>
      </w:r>
    </w:p>
    <w:p w14:paraId="62DE6513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Победители и призеры награждаются медалями и грамотами за спортивные достижения.</w:t>
      </w:r>
    </w:p>
    <w:p w14:paraId="08D885EA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59606B8" w14:textId="77777777" w:rsidR="0025349B" w:rsidRPr="00987C64" w:rsidRDefault="0025349B" w:rsidP="002534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8. Условия финансирования</w:t>
      </w:r>
    </w:p>
    <w:p w14:paraId="178CC133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ar-SA"/>
        </w:rPr>
        <w:t xml:space="preserve">Расходы, 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связанные с командированием участников на соревнования (проезд, питание, проживание, суточные) осуществляют командирующие организации.</w:t>
      </w:r>
    </w:p>
    <w:p w14:paraId="0DDC7ADA" w14:textId="77777777" w:rsidR="0025349B" w:rsidRPr="001B0A82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B0A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Финансовые </w:t>
      </w:r>
      <w:r w:rsidRPr="001B0A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расходы, связанные с организацией мероприятия осуществляет МАУ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ДО </w:t>
      </w:r>
      <w:r w:rsidRPr="001B0A8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«СШОР «КВАНТ» за счет средств, выделенных Администрацией г. Обнинска на организацию и проведение общегородских спортивных мероприятий.</w:t>
      </w:r>
    </w:p>
    <w:p w14:paraId="5E61AEF2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Дополнительные расходы, связанные с организацией, проведением и награждением осуществляются за счет средств АО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 xml:space="preserve"> «</w:t>
      </w:r>
      <w:r w:rsidRPr="00987C64">
        <w:rPr>
          <w:rFonts w:ascii="Times New Roman" w:eastAsia="Times New Roman" w:hAnsi="Times New Roman" w:cs="Arial"/>
          <w:bCs/>
          <w:sz w:val="26"/>
          <w:szCs w:val="26"/>
          <w:lang w:eastAsia="ar-SA"/>
        </w:rPr>
        <w:t>Sintec Group</w:t>
      </w: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»).</w:t>
      </w:r>
    </w:p>
    <w:p w14:paraId="64816B21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3F7BC6F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9. Обеспечение безопасности участников и зрителей, медицинское обеспечение</w:t>
      </w:r>
    </w:p>
    <w:p w14:paraId="6204DA4B" w14:textId="77777777" w:rsidR="0025349B" w:rsidRPr="008441BF" w:rsidRDefault="0025349B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41BF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N 329-ФЗ "О физической культуре и спорте в Российской Федерации".</w:t>
      </w:r>
    </w:p>
    <w:p w14:paraId="6F3765A1" w14:textId="77777777" w:rsidR="0025349B" w:rsidRPr="008441BF" w:rsidRDefault="0025349B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41BF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N 353, а также требованиям Правил соревнований по виду спорта лыжные гонки.</w:t>
      </w:r>
    </w:p>
    <w:p w14:paraId="3B42D164" w14:textId="77777777" w:rsidR="0025349B" w:rsidRPr="00987C64" w:rsidRDefault="0025349B" w:rsidP="00253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87C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Ответственность за медицинское обеспечение при проведении соревнования возлагается на ФГБУЗ «Клиническая больница №8» ФМБА России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</w:t>
      </w:r>
      <w:r w:rsidRPr="00987C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заключений о допуске к участию физкультурных и спортивных мероприятиях».</w:t>
      </w:r>
    </w:p>
    <w:p w14:paraId="0D67C591" w14:textId="77777777" w:rsidR="0025349B" w:rsidRPr="00987C64" w:rsidRDefault="0025349B" w:rsidP="002534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1131627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10. Подача заявок на участие</w:t>
      </w:r>
    </w:p>
    <w:p w14:paraId="3445C523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Предварительная регистрация обязательна!</w:t>
      </w:r>
    </w:p>
    <w:p w14:paraId="73A8A9ED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Регистрация в день соревнований возможна только при наличии свободных стартовых номеров.</w:t>
      </w:r>
    </w:p>
    <w:p w14:paraId="288BDD9D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Заявки принимаются до 15.00, 24.02.2024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или по достижению лимита участников на сайте arta-sport.ru (ссылка для регистрации: будет представлена после утверждения регламента).</w:t>
      </w:r>
    </w:p>
    <w:p w14:paraId="18C194E6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Окончательная версия регламента соревнований и стартовый протокол будут представлены на сайте arta-sport.ru 26.02.202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в 18.00.</w:t>
      </w:r>
    </w:p>
    <w:p w14:paraId="5579EC42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Главный судья соревнований: Войтов Константин Михайлович – 8-903-811-98-72.</w:t>
      </w:r>
    </w:p>
    <w:p w14:paraId="41697C5D" w14:textId="77777777" w:rsidR="0025349B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Главный секретарь соревнований: Зыков Андрей Александрович – 8-910-529-55-25.</w:t>
      </w:r>
    </w:p>
    <w:p w14:paraId="06D4D434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DDD8F41" w14:textId="77777777" w:rsidR="0025349B" w:rsidRPr="00987C64" w:rsidRDefault="0025349B" w:rsidP="0025349B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Arial"/>
          <w:b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Arial"/>
          <w:b/>
          <w:sz w:val="26"/>
          <w:szCs w:val="26"/>
          <w:lang w:eastAsia="ar-SA"/>
        </w:rPr>
        <w:t>Порядок подачи и рассмотрения протестов</w:t>
      </w:r>
    </w:p>
    <w:p w14:paraId="27CD8B94" w14:textId="77777777" w:rsidR="0025349B" w:rsidRDefault="0025349B" w:rsidP="0025349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137073E0" w14:textId="77777777" w:rsidR="0025349B" w:rsidRDefault="0025349B" w:rsidP="0025349B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Arial"/>
          <w:sz w:val="26"/>
          <w:szCs w:val="26"/>
          <w:lang w:eastAsia="ar-SA"/>
        </w:rPr>
      </w:pPr>
      <w:r w:rsidRPr="00987C64">
        <w:rPr>
          <w:rFonts w:ascii="Times New Roman" w:eastAsia="Times New Roman" w:hAnsi="Times New Roman" w:cs="Arial"/>
          <w:sz w:val="26"/>
          <w:szCs w:val="26"/>
          <w:lang w:eastAsia="ar-SA"/>
        </w:rPr>
        <w:t>Протесты и апелляции подаются в соответствии с Правилами.</w:t>
      </w:r>
    </w:p>
    <w:p w14:paraId="5C1A1A4F" w14:textId="77777777" w:rsidR="0025349B" w:rsidRPr="002F20A8" w:rsidRDefault="0025349B" w:rsidP="0025349B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707042E8" w14:textId="77777777" w:rsidR="0025349B" w:rsidRPr="00987C64" w:rsidRDefault="0025349B" w:rsidP="0025349B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Arial"/>
          <w:sz w:val="26"/>
          <w:szCs w:val="26"/>
          <w:lang w:eastAsia="ar-SA"/>
        </w:rPr>
      </w:pPr>
    </w:p>
    <w:p w14:paraId="6B8374FC" w14:textId="1DC3A1F0" w:rsidR="00C54B23" w:rsidRDefault="0025349B" w:rsidP="0025349B">
      <w:r w:rsidRPr="00987C6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Данный регламент является официальным вызовом на соревнования.</w:t>
      </w:r>
    </w:p>
    <w:sectPr w:rsidR="00C5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EED"/>
    <w:multiLevelType w:val="hybridMultilevel"/>
    <w:tmpl w:val="208AB65E"/>
    <w:lvl w:ilvl="0" w:tplc="32C4132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9B"/>
    <w:rsid w:val="0025349B"/>
    <w:rsid w:val="00C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C8F8"/>
  <w15:chartTrackingRefBased/>
  <w15:docId w15:val="{D2DABB9F-B995-42D0-9AC6-5480B39E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2024-02-21T17:36:00Z</dcterms:created>
  <dcterms:modified xsi:type="dcterms:W3CDTF">2024-02-21T17:36:00Z</dcterms:modified>
</cp:coreProperties>
</file>