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0346" w14:textId="77777777" w:rsidR="00114E97" w:rsidRPr="0080393A" w:rsidRDefault="00114E97" w:rsidP="00114E9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80393A">
        <w:rPr>
          <w:rFonts w:ascii="Times New Roman" w:hAnsi="Times New Roman" w:cs="Times New Roman"/>
          <w:sz w:val="26"/>
          <w:szCs w:val="26"/>
        </w:rPr>
        <w:t>к Постановлению</w:t>
      </w:r>
    </w:p>
    <w:p w14:paraId="29926757" w14:textId="77777777" w:rsidR="00114E97" w:rsidRPr="0080393A" w:rsidRDefault="00114E97" w:rsidP="00114E97">
      <w:pPr>
        <w:pStyle w:val="ConsPlusNormal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 xml:space="preserve">         Администрации города Обнинска</w:t>
      </w:r>
    </w:p>
    <w:p w14:paraId="70933ABC" w14:textId="77777777" w:rsidR="00114E97" w:rsidRPr="00004CB4" w:rsidRDefault="00114E97" w:rsidP="00114E97">
      <w:pPr>
        <w:pStyle w:val="ConsPlusNormal"/>
        <w:ind w:firstLine="567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004CB4">
        <w:rPr>
          <w:rFonts w:ascii="Times New Roman" w:hAnsi="Times New Roman" w:cs="Times New Roman"/>
          <w:sz w:val="26"/>
          <w:szCs w:val="26"/>
          <w:u w:val="single"/>
        </w:rPr>
        <w:t>14.06.2024</w:t>
      </w:r>
      <w:r w:rsidRPr="0080393A">
        <w:rPr>
          <w:rFonts w:ascii="Times New Roman" w:hAnsi="Times New Roman" w:cs="Times New Roman"/>
          <w:sz w:val="26"/>
          <w:szCs w:val="26"/>
        </w:rPr>
        <w:t xml:space="preserve"> № </w:t>
      </w:r>
      <w:r w:rsidRPr="00004CB4">
        <w:rPr>
          <w:rFonts w:ascii="Times New Roman" w:hAnsi="Times New Roman" w:cs="Times New Roman"/>
          <w:sz w:val="26"/>
          <w:szCs w:val="26"/>
          <w:u w:val="single"/>
        </w:rPr>
        <w:t>1673-п</w:t>
      </w:r>
    </w:p>
    <w:p w14:paraId="5B413F19" w14:textId="77777777" w:rsidR="00114E97" w:rsidRPr="00004CB4" w:rsidRDefault="00114E97" w:rsidP="00114E9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711E8536" w14:textId="77777777" w:rsidR="00114E97" w:rsidRPr="0080393A" w:rsidRDefault="00114E97" w:rsidP="00114E9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AE94E5F" w14:textId="77777777" w:rsidR="00114E97" w:rsidRPr="0080393A" w:rsidRDefault="00114E97" w:rsidP="00114E9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3705FC4" w14:textId="77777777" w:rsidR="00114E97" w:rsidRDefault="00114E97" w:rsidP="00114E97">
      <w:pPr>
        <w:pStyle w:val="a4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bookmarkStart w:id="0" w:name="P44"/>
      <w:bookmarkEnd w:id="0"/>
      <w:r w:rsidRPr="0080393A">
        <w:rPr>
          <w:b/>
          <w:bCs/>
          <w:sz w:val="26"/>
          <w:szCs w:val="26"/>
        </w:rPr>
        <w:t xml:space="preserve">ПОРЯДОК </w:t>
      </w:r>
    </w:p>
    <w:p w14:paraId="2916A018" w14:textId="77777777" w:rsidR="00114E97" w:rsidRPr="0080393A" w:rsidRDefault="00114E97" w:rsidP="00114E97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80393A">
        <w:rPr>
          <w:b/>
          <w:bCs/>
          <w:sz w:val="26"/>
          <w:szCs w:val="26"/>
        </w:rPr>
        <w:t xml:space="preserve">ПРЕДОСТАВЛЕНИЯ </w:t>
      </w:r>
      <w:r w:rsidRPr="0080393A">
        <w:rPr>
          <w:b/>
          <w:sz w:val="26"/>
          <w:szCs w:val="26"/>
        </w:rPr>
        <w:t xml:space="preserve">СУБСИДИЙ ЮРИДИЧЕСКИМ ЛИЦАМ </w:t>
      </w:r>
    </w:p>
    <w:p w14:paraId="640893E8" w14:textId="77777777" w:rsidR="00114E97" w:rsidRDefault="00114E97" w:rsidP="00114E97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80393A">
        <w:rPr>
          <w:b/>
          <w:sz w:val="26"/>
          <w:szCs w:val="26"/>
        </w:rPr>
        <w:t xml:space="preserve">(ЗА ИСКЛЮЧЕНИЕМ СУБСИДИЙ ГОСУДАРСТВЕННЫМ (МУНИЦИПАЛЬНЫМ) УЧРЕЖДЕНИЯМ), ИНДИВИДУАЛЬНЫМ ПРЕДПРИНИМАТЕЛЯМ И НЕКОММЕРЧЕСКИМ ОРГАНИЗАЦИЯМ НЕ ЯВЛЯЮЩИМСЯ ГОСУДАРСТВЕННЫМИ (МУНИЦИПАЛЬНЫМИ) УЧРЕЖДЕНИЯМИ </w:t>
      </w:r>
      <w:r>
        <w:rPr>
          <w:b/>
          <w:sz w:val="26"/>
          <w:szCs w:val="26"/>
        </w:rPr>
        <w:t>НА ВОЗМЕЩЕНИЕ</w:t>
      </w:r>
      <w:r w:rsidRPr="0080393A">
        <w:rPr>
          <w:b/>
          <w:sz w:val="26"/>
          <w:szCs w:val="26"/>
        </w:rPr>
        <w:t xml:space="preserve"> ЗАТРАТ ПРИ РЕАЛИЗАЦИИ ПРАВ НА ПОЛУЧЕНИЕ ДОШКОЛЬНОГО, НАЧАЛЬНОГО ОБЩЕГО, </w:t>
      </w:r>
    </w:p>
    <w:p w14:paraId="381F074B" w14:textId="77777777" w:rsidR="00114E97" w:rsidRPr="0080393A" w:rsidRDefault="00114E97" w:rsidP="00114E97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80393A">
        <w:rPr>
          <w:b/>
          <w:sz w:val="26"/>
          <w:szCs w:val="26"/>
        </w:rPr>
        <w:t>ОСНОВНОГО ОБЩЕГО, СРЕДНЕГО ОБЩЕГО ОБРАЗОВАНИЯ</w:t>
      </w:r>
    </w:p>
    <w:p w14:paraId="1967A430" w14:textId="77777777" w:rsidR="00114E97" w:rsidRDefault="00114E97" w:rsidP="00114E9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812740B" w14:textId="77777777" w:rsidR="00114E97" w:rsidRPr="0080393A" w:rsidRDefault="00114E97" w:rsidP="00114E9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6FAA316" w14:textId="77777777" w:rsidR="00114E97" w:rsidRPr="0080393A" w:rsidRDefault="00114E97" w:rsidP="00114E97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1. Общие положения о предоставлении субсидий</w:t>
      </w:r>
    </w:p>
    <w:p w14:paraId="484F5BB5" w14:textId="77777777" w:rsidR="00114E97" w:rsidRPr="0080393A" w:rsidRDefault="00114E97" w:rsidP="00114E9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77E0AFE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 xml:space="preserve">1.1. </w:t>
      </w:r>
      <w:r w:rsidRPr="0080393A">
        <w:rPr>
          <w:rFonts w:ascii="Times New Roman" w:hAnsi="Times New Roman" w:cs="Times New Roman"/>
          <w:color w:val="000000"/>
          <w:sz w:val="26"/>
          <w:szCs w:val="26"/>
        </w:rPr>
        <w:t xml:space="preserve"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и некоммерческим организациям не являющимся государственными (муниципальными) учреждениями </w:t>
      </w:r>
      <w:r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80393A">
        <w:rPr>
          <w:rFonts w:ascii="Times New Roman" w:hAnsi="Times New Roman" w:cs="Times New Roman"/>
          <w:color w:val="000000"/>
          <w:sz w:val="26"/>
          <w:szCs w:val="26"/>
        </w:rPr>
        <w:t xml:space="preserve"> возмещени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0393A">
        <w:rPr>
          <w:rFonts w:ascii="Times New Roman" w:hAnsi="Times New Roman" w:cs="Times New Roman"/>
          <w:color w:val="000000"/>
          <w:sz w:val="26"/>
          <w:szCs w:val="26"/>
        </w:rPr>
        <w:t xml:space="preserve"> затрат при реализации прав на получение дошкольного, начального общего, основного общего, среднего общего </w:t>
      </w:r>
      <w:r w:rsidRPr="0080393A">
        <w:rPr>
          <w:rFonts w:ascii="Times New Roman" w:hAnsi="Times New Roman" w:cs="Times New Roman"/>
          <w:sz w:val="26"/>
          <w:szCs w:val="26"/>
        </w:rPr>
        <w:t xml:space="preserve">образования (далее – Порядок) устанавливает цели, условия и порядок предоставления субсидий из средств областного бюджета Калужской области юридическим лицам (за исключением субсидий государственным (муниципальным) учреждениям), индивидуальным предпринимателям и некоммерческим организациям не являющимся государственными (муниципальными) учреждениями 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80393A">
        <w:rPr>
          <w:rFonts w:ascii="Times New Roman" w:hAnsi="Times New Roman" w:cs="Times New Roman"/>
          <w:sz w:val="26"/>
          <w:szCs w:val="26"/>
        </w:rPr>
        <w:t xml:space="preserve"> возмещени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0393A">
        <w:rPr>
          <w:rFonts w:ascii="Times New Roman" w:hAnsi="Times New Roman" w:cs="Times New Roman"/>
          <w:sz w:val="26"/>
          <w:szCs w:val="26"/>
        </w:rPr>
        <w:t xml:space="preserve"> затрат при реализации прав на получение дошкольного образования в частных дошкольных образовательных организациях и при реализации прав на получение начального общего, основного общего, среднего общего образования в частных общеобразовательных организациях</w:t>
      </w:r>
      <w:r w:rsidRPr="0080393A">
        <w:rPr>
          <w:rFonts w:ascii="Times New Roman" w:hAnsi="Times New Roman" w:cs="Times New Roman"/>
          <w:color w:val="000000"/>
          <w:sz w:val="26"/>
          <w:szCs w:val="26"/>
        </w:rPr>
        <w:t xml:space="preserve">, осуществляющих образовательную деятельность по имеющим государственную аккредитацию основным общеобразовательным программам, а также </w:t>
      </w:r>
      <w:r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80393A">
        <w:rPr>
          <w:rFonts w:ascii="Times New Roman" w:hAnsi="Times New Roman" w:cs="Times New Roman"/>
          <w:color w:val="000000"/>
          <w:sz w:val="26"/>
          <w:szCs w:val="26"/>
        </w:rPr>
        <w:t xml:space="preserve"> возмещени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0393A">
        <w:rPr>
          <w:rFonts w:ascii="Times New Roman" w:hAnsi="Times New Roman" w:cs="Times New Roman"/>
          <w:color w:val="000000"/>
          <w:sz w:val="26"/>
          <w:szCs w:val="26"/>
        </w:rPr>
        <w:t xml:space="preserve"> затрат </w:t>
      </w:r>
      <w:r w:rsidRPr="0080393A">
        <w:rPr>
          <w:rFonts w:ascii="Times New Roman" w:hAnsi="Times New Roman" w:cs="Times New Roman"/>
          <w:sz w:val="26"/>
          <w:szCs w:val="26"/>
        </w:rPr>
        <w:t xml:space="preserve">при реализации прав на получение дошкольного образования у индивидуальных предпринимателей </w:t>
      </w:r>
      <w:r w:rsidRPr="0080393A">
        <w:rPr>
          <w:rFonts w:ascii="Times New Roman" w:hAnsi="Times New Roman" w:cs="Times New Roman"/>
          <w:color w:val="000000"/>
          <w:sz w:val="26"/>
          <w:szCs w:val="26"/>
        </w:rPr>
        <w:t xml:space="preserve">в рамках муниципальной программы «Развитие системы образования города Обнинска», утвержденной постановлением Администрации г. Обнинска от 24.10.2014 N 1995-п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80393A">
        <w:rPr>
          <w:rFonts w:ascii="Times New Roman" w:hAnsi="Times New Roman" w:cs="Times New Roman"/>
          <w:color w:val="000000"/>
          <w:sz w:val="26"/>
          <w:szCs w:val="26"/>
        </w:rPr>
        <w:t>Об утверждении муниципальной программы "Развитие системы образования города Обнинска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80393A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субсидии, участники отбора, получатели субсидий).</w:t>
      </w:r>
    </w:p>
    <w:p w14:paraId="29787CC1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93A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Pr="0080393A">
        <w:rPr>
          <w:rFonts w:ascii="Times New Roman" w:hAnsi="Times New Roman" w:cs="Times New Roman"/>
          <w:sz w:val="26"/>
          <w:szCs w:val="26"/>
        </w:rPr>
        <w:t>В</w:t>
      </w:r>
      <w:r w:rsidRPr="0080393A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80393A">
        <w:rPr>
          <w:rFonts w:ascii="Times New Roman" w:hAnsi="Times New Roman" w:cs="Times New Roman"/>
          <w:sz w:val="26"/>
          <w:szCs w:val="26"/>
        </w:rPr>
        <w:t>настоящем</w:t>
      </w:r>
      <w:r w:rsidRPr="0080393A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80393A">
        <w:rPr>
          <w:rFonts w:ascii="Times New Roman" w:hAnsi="Times New Roman" w:cs="Times New Roman"/>
          <w:sz w:val="26"/>
          <w:szCs w:val="26"/>
        </w:rPr>
        <w:t>Порядке</w:t>
      </w:r>
      <w:r w:rsidRPr="0080393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0393A">
        <w:rPr>
          <w:rFonts w:ascii="Times New Roman" w:hAnsi="Times New Roman" w:cs="Times New Roman"/>
          <w:sz w:val="26"/>
          <w:szCs w:val="26"/>
        </w:rPr>
        <w:t>применяются</w:t>
      </w:r>
      <w:r w:rsidRPr="0080393A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80393A">
        <w:rPr>
          <w:rFonts w:ascii="Times New Roman" w:hAnsi="Times New Roman" w:cs="Times New Roman"/>
          <w:sz w:val="26"/>
          <w:szCs w:val="26"/>
        </w:rPr>
        <w:t>следующие</w:t>
      </w:r>
      <w:r w:rsidRPr="0080393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0393A">
        <w:rPr>
          <w:rFonts w:ascii="Times New Roman" w:hAnsi="Times New Roman" w:cs="Times New Roman"/>
          <w:spacing w:val="-2"/>
          <w:sz w:val="26"/>
          <w:szCs w:val="26"/>
        </w:rPr>
        <w:t>понятия:</w:t>
      </w:r>
    </w:p>
    <w:p w14:paraId="0E56C0B9" w14:textId="77777777" w:rsidR="00114E97" w:rsidRPr="0080393A" w:rsidRDefault="00114E97" w:rsidP="00114E97">
      <w:pPr>
        <w:ind w:firstLine="851"/>
        <w:jc w:val="both"/>
        <w:rPr>
          <w:b w:val="0"/>
          <w:szCs w:val="26"/>
        </w:rPr>
      </w:pPr>
      <w:r w:rsidRPr="00A6514D">
        <w:rPr>
          <w:b w:val="0"/>
          <w:szCs w:val="26"/>
        </w:rPr>
        <w:t xml:space="preserve">частные </w:t>
      </w:r>
      <w:r>
        <w:rPr>
          <w:b w:val="0"/>
          <w:szCs w:val="26"/>
        </w:rPr>
        <w:t xml:space="preserve">образовательные </w:t>
      </w:r>
      <w:r w:rsidRPr="00A6514D">
        <w:rPr>
          <w:b w:val="0"/>
          <w:szCs w:val="26"/>
        </w:rPr>
        <w:t>организации - частные организации и индивидуальные предприниматели, реализующие программы дошкольного,</w:t>
      </w:r>
      <w:r w:rsidRPr="00106FF6">
        <w:rPr>
          <w:b w:val="0"/>
          <w:szCs w:val="26"/>
        </w:rPr>
        <w:t xml:space="preserve"> </w:t>
      </w:r>
      <w:r w:rsidRPr="00A6514D">
        <w:rPr>
          <w:b w:val="0"/>
          <w:szCs w:val="26"/>
        </w:rPr>
        <w:t xml:space="preserve">начального общего, основного общего, среднего общего образования </w:t>
      </w:r>
      <w:r w:rsidRPr="0080393A">
        <w:rPr>
          <w:b w:val="0"/>
          <w:szCs w:val="26"/>
        </w:rPr>
        <w:t xml:space="preserve">на территории </w:t>
      </w:r>
      <w:r w:rsidRPr="00A6514D">
        <w:rPr>
          <w:b w:val="0"/>
          <w:szCs w:val="26"/>
        </w:rPr>
        <w:t>муниципального образования "Город Обнинск"</w:t>
      </w:r>
      <w:r w:rsidRPr="0080393A">
        <w:rPr>
          <w:b w:val="0"/>
          <w:szCs w:val="26"/>
        </w:rPr>
        <w:t>;</w:t>
      </w:r>
    </w:p>
    <w:p w14:paraId="312C2D0F" w14:textId="77777777" w:rsidR="00114E97" w:rsidRPr="0080393A" w:rsidRDefault="00114E97" w:rsidP="00114E97">
      <w:pPr>
        <w:ind w:firstLine="851"/>
        <w:jc w:val="both"/>
        <w:rPr>
          <w:b w:val="0"/>
          <w:spacing w:val="-2"/>
          <w:szCs w:val="26"/>
        </w:rPr>
      </w:pPr>
      <w:r w:rsidRPr="0080393A">
        <w:rPr>
          <w:b w:val="0"/>
          <w:szCs w:val="26"/>
        </w:rPr>
        <w:t>образовательная услуга - услуга в сфере образования по реализации основной образовательной</w:t>
      </w:r>
      <w:r w:rsidRPr="0080393A">
        <w:rPr>
          <w:b w:val="0"/>
          <w:spacing w:val="73"/>
          <w:szCs w:val="26"/>
        </w:rPr>
        <w:t xml:space="preserve">  </w:t>
      </w:r>
      <w:r w:rsidRPr="0080393A">
        <w:rPr>
          <w:b w:val="0"/>
          <w:szCs w:val="26"/>
        </w:rPr>
        <w:t>программы</w:t>
      </w:r>
      <w:r w:rsidRPr="0080393A">
        <w:rPr>
          <w:b w:val="0"/>
          <w:spacing w:val="79"/>
          <w:szCs w:val="26"/>
        </w:rPr>
        <w:t xml:space="preserve">  </w:t>
      </w:r>
      <w:r w:rsidRPr="0080393A">
        <w:rPr>
          <w:b w:val="0"/>
          <w:szCs w:val="26"/>
        </w:rPr>
        <w:t>дошкольного</w:t>
      </w:r>
      <w:r w:rsidRPr="0080393A">
        <w:rPr>
          <w:b w:val="0"/>
          <w:spacing w:val="80"/>
          <w:szCs w:val="26"/>
        </w:rPr>
        <w:t xml:space="preserve">  </w:t>
      </w:r>
      <w:r w:rsidRPr="0080393A">
        <w:rPr>
          <w:b w:val="0"/>
          <w:szCs w:val="26"/>
        </w:rPr>
        <w:t>образования и</w:t>
      </w:r>
      <w:r>
        <w:rPr>
          <w:b w:val="0"/>
          <w:szCs w:val="26"/>
        </w:rPr>
        <w:t xml:space="preserve"> (или)</w:t>
      </w:r>
      <w:r w:rsidRPr="0080393A">
        <w:rPr>
          <w:b w:val="0"/>
          <w:szCs w:val="26"/>
        </w:rPr>
        <w:t xml:space="preserve"> основной </w:t>
      </w:r>
      <w:r w:rsidRPr="0080393A">
        <w:rPr>
          <w:b w:val="0"/>
          <w:szCs w:val="26"/>
        </w:rPr>
        <w:lastRenderedPageBreak/>
        <w:t xml:space="preserve">образовательной </w:t>
      </w:r>
      <w:r>
        <w:rPr>
          <w:b w:val="0"/>
          <w:szCs w:val="26"/>
        </w:rPr>
        <w:t xml:space="preserve">программы </w:t>
      </w:r>
      <w:r w:rsidRPr="0080393A">
        <w:rPr>
          <w:b w:val="0"/>
          <w:szCs w:val="26"/>
        </w:rPr>
        <w:t>общего образования в соответствии с федеральными государственными</w:t>
      </w:r>
      <w:r w:rsidRPr="0080393A">
        <w:rPr>
          <w:b w:val="0"/>
          <w:spacing w:val="-5"/>
          <w:szCs w:val="26"/>
        </w:rPr>
        <w:t xml:space="preserve"> </w:t>
      </w:r>
      <w:r w:rsidRPr="0080393A">
        <w:rPr>
          <w:b w:val="0"/>
          <w:szCs w:val="26"/>
        </w:rPr>
        <w:t xml:space="preserve">образовательными </w:t>
      </w:r>
      <w:r w:rsidRPr="0080393A">
        <w:rPr>
          <w:b w:val="0"/>
          <w:spacing w:val="-2"/>
          <w:szCs w:val="26"/>
        </w:rPr>
        <w:t>стандартами;</w:t>
      </w:r>
    </w:p>
    <w:p w14:paraId="06C9669A" w14:textId="77777777" w:rsidR="00114E97" w:rsidRPr="0080393A" w:rsidRDefault="00114E97" w:rsidP="00114E97">
      <w:pPr>
        <w:ind w:firstLine="851"/>
        <w:jc w:val="both"/>
        <w:rPr>
          <w:b w:val="0"/>
          <w:spacing w:val="-2"/>
          <w:w w:val="105"/>
          <w:szCs w:val="26"/>
        </w:rPr>
      </w:pPr>
      <w:r w:rsidRPr="0080393A">
        <w:rPr>
          <w:b w:val="0"/>
          <w:w w:val="105"/>
          <w:szCs w:val="26"/>
        </w:rPr>
        <w:t xml:space="preserve">дети (ребенок) </w:t>
      </w:r>
      <w:r w:rsidRPr="0080393A">
        <w:rPr>
          <w:b w:val="0"/>
          <w:w w:val="95"/>
          <w:szCs w:val="26"/>
        </w:rPr>
        <w:t xml:space="preserve">— </w:t>
      </w:r>
      <w:r w:rsidRPr="0080393A">
        <w:rPr>
          <w:b w:val="0"/>
          <w:w w:val="105"/>
          <w:szCs w:val="26"/>
        </w:rPr>
        <w:t>воспитанники (обучающиеся),</w:t>
      </w:r>
      <w:r w:rsidRPr="0080393A">
        <w:rPr>
          <w:b w:val="0"/>
          <w:spacing w:val="-2"/>
          <w:w w:val="105"/>
          <w:szCs w:val="26"/>
        </w:rPr>
        <w:t xml:space="preserve"> </w:t>
      </w:r>
      <w:r w:rsidRPr="0080393A">
        <w:rPr>
          <w:b w:val="0"/>
          <w:w w:val="105"/>
          <w:szCs w:val="26"/>
        </w:rPr>
        <w:t>посещающие частную дошкольную образовательную организацию, частную общеобразовательную организацию, заявленные частной образовательной организацией для возмещения части затрат, связанных с оказанием услуг по реализации образовательных программ дошкольного и</w:t>
      </w:r>
      <w:r>
        <w:rPr>
          <w:b w:val="0"/>
          <w:w w:val="105"/>
          <w:szCs w:val="26"/>
        </w:rPr>
        <w:t xml:space="preserve"> (или)</w:t>
      </w:r>
      <w:r w:rsidRPr="0080393A">
        <w:rPr>
          <w:b w:val="0"/>
          <w:w w:val="105"/>
          <w:szCs w:val="26"/>
        </w:rPr>
        <w:t xml:space="preserve"> общего образования</w:t>
      </w:r>
      <w:r w:rsidRPr="0080393A">
        <w:rPr>
          <w:b w:val="0"/>
          <w:spacing w:val="-2"/>
          <w:w w:val="105"/>
          <w:szCs w:val="26"/>
        </w:rPr>
        <w:t>;</w:t>
      </w:r>
    </w:p>
    <w:p w14:paraId="7771E6BA" w14:textId="77777777" w:rsidR="00114E97" w:rsidRPr="0080393A" w:rsidRDefault="00114E97" w:rsidP="00114E97">
      <w:pPr>
        <w:pStyle w:val="a5"/>
        <w:ind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 xml:space="preserve">комиссия </w:t>
      </w:r>
      <w:r w:rsidRPr="0080393A">
        <w:rPr>
          <w:w w:val="70"/>
          <w:sz w:val="26"/>
          <w:szCs w:val="26"/>
        </w:rPr>
        <w:t>—</w:t>
      </w:r>
      <w:r w:rsidRPr="0080393A">
        <w:rPr>
          <w:sz w:val="26"/>
          <w:szCs w:val="26"/>
        </w:rPr>
        <w:t xml:space="preserve"> комиссия, образуемая правовым актом Управления общего образования Администрации города Обнинска (далее </w:t>
      </w:r>
      <w:r w:rsidRPr="0080393A">
        <w:rPr>
          <w:w w:val="70"/>
          <w:sz w:val="26"/>
          <w:szCs w:val="26"/>
        </w:rPr>
        <w:t>—</w:t>
      </w:r>
      <w:r w:rsidRPr="0080393A">
        <w:rPr>
          <w:sz w:val="26"/>
          <w:szCs w:val="26"/>
        </w:rPr>
        <w:t xml:space="preserve"> Управление) для проведения отбора</w:t>
      </w:r>
      <w:r w:rsidRPr="0080393A">
        <w:rPr>
          <w:spacing w:val="40"/>
          <w:sz w:val="26"/>
          <w:szCs w:val="26"/>
        </w:rPr>
        <w:t xml:space="preserve"> </w:t>
      </w:r>
      <w:r w:rsidRPr="0080393A">
        <w:rPr>
          <w:sz w:val="26"/>
          <w:szCs w:val="26"/>
        </w:rPr>
        <w:t>среди</w:t>
      </w:r>
      <w:r w:rsidRPr="0080393A">
        <w:rPr>
          <w:spacing w:val="40"/>
          <w:sz w:val="26"/>
          <w:szCs w:val="26"/>
        </w:rPr>
        <w:t xml:space="preserve"> </w:t>
      </w:r>
      <w:r w:rsidRPr="0080393A">
        <w:rPr>
          <w:sz w:val="26"/>
          <w:szCs w:val="26"/>
        </w:rPr>
        <w:t>участников</w:t>
      </w:r>
      <w:r w:rsidRPr="0080393A">
        <w:rPr>
          <w:spacing w:val="40"/>
          <w:sz w:val="26"/>
          <w:szCs w:val="26"/>
        </w:rPr>
        <w:t xml:space="preserve"> </w:t>
      </w:r>
      <w:r w:rsidRPr="0080393A">
        <w:rPr>
          <w:sz w:val="26"/>
          <w:szCs w:val="26"/>
        </w:rPr>
        <w:t>отбора</w:t>
      </w:r>
      <w:r w:rsidRPr="0080393A">
        <w:rPr>
          <w:spacing w:val="40"/>
          <w:sz w:val="26"/>
          <w:szCs w:val="26"/>
        </w:rPr>
        <w:t xml:space="preserve"> </w:t>
      </w:r>
      <w:r w:rsidRPr="0080393A">
        <w:rPr>
          <w:sz w:val="26"/>
          <w:szCs w:val="26"/>
        </w:rPr>
        <w:t>на</w:t>
      </w:r>
      <w:r w:rsidRPr="0080393A">
        <w:rPr>
          <w:spacing w:val="40"/>
          <w:sz w:val="26"/>
          <w:szCs w:val="26"/>
        </w:rPr>
        <w:t xml:space="preserve"> </w:t>
      </w:r>
      <w:r w:rsidRPr="0080393A">
        <w:rPr>
          <w:sz w:val="26"/>
          <w:szCs w:val="26"/>
        </w:rPr>
        <w:t>предоставление</w:t>
      </w:r>
      <w:r w:rsidRPr="0080393A">
        <w:rPr>
          <w:spacing w:val="31"/>
          <w:sz w:val="26"/>
          <w:szCs w:val="26"/>
        </w:rPr>
        <w:t xml:space="preserve"> </w:t>
      </w:r>
      <w:r w:rsidRPr="0080393A">
        <w:rPr>
          <w:sz w:val="26"/>
          <w:szCs w:val="26"/>
        </w:rPr>
        <w:t>субсидий</w:t>
      </w:r>
      <w:r w:rsidRPr="0080393A">
        <w:rPr>
          <w:spacing w:val="40"/>
          <w:sz w:val="26"/>
          <w:szCs w:val="26"/>
        </w:rPr>
        <w:t xml:space="preserve"> </w:t>
      </w:r>
      <w:r w:rsidRPr="0080393A">
        <w:rPr>
          <w:sz w:val="26"/>
          <w:szCs w:val="26"/>
        </w:rPr>
        <w:t>(далее</w:t>
      </w:r>
      <w:r w:rsidRPr="0080393A">
        <w:rPr>
          <w:spacing w:val="40"/>
          <w:sz w:val="26"/>
          <w:szCs w:val="26"/>
        </w:rPr>
        <w:t xml:space="preserve"> </w:t>
      </w:r>
      <w:r w:rsidRPr="0080393A">
        <w:rPr>
          <w:sz w:val="26"/>
          <w:szCs w:val="26"/>
        </w:rPr>
        <w:t>-</w:t>
      </w:r>
      <w:r w:rsidRPr="0080393A">
        <w:rPr>
          <w:spacing w:val="40"/>
          <w:sz w:val="26"/>
          <w:szCs w:val="26"/>
        </w:rPr>
        <w:t xml:space="preserve"> </w:t>
      </w:r>
      <w:r w:rsidRPr="0080393A">
        <w:rPr>
          <w:sz w:val="26"/>
          <w:szCs w:val="26"/>
        </w:rPr>
        <w:t>отбор);</w:t>
      </w:r>
    </w:p>
    <w:p w14:paraId="67AD6408" w14:textId="77777777" w:rsidR="00114E97" w:rsidRPr="0080393A" w:rsidRDefault="00114E97" w:rsidP="00114E97">
      <w:pPr>
        <w:pStyle w:val="a5"/>
        <w:ind w:firstLine="851"/>
        <w:jc w:val="both"/>
        <w:rPr>
          <w:w w:val="105"/>
          <w:sz w:val="26"/>
          <w:szCs w:val="26"/>
        </w:rPr>
      </w:pPr>
      <w:r w:rsidRPr="0080393A">
        <w:rPr>
          <w:w w:val="105"/>
          <w:sz w:val="26"/>
          <w:szCs w:val="26"/>
        </w:rPr>
        <w:t xml:space="preserve">соглашение - соглашение о предоставлении субсидии, определяющее условия и порядок предоставления субсидий, права и обязанности сторон, заключенное в соответствующем финансовом году </w:t>
      </w:r>
      <w:r w:rsidRPr="0080393A">
        <w:rPr>
          <w:sz w:val="26"/>
          <w:szCs w:val="26"/>
        </w:rPr>
        <w:t>в системе "Электронный бюджет"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</w:t>
      </w:r>
      <w:r w:rsidRPr="0080393A">
        <w:rPr>
          <w:w w:val="105"/>
          <w:sz w:val="26"/>
          <w:szCs w:val="26"/>
        </w:rPr>
        <w:t xml:space="preserve"> между </w:t>
      </w:r>
      <w:r w:rsidRPr="0080393A">
        <w:rPr>
          <w:sz w:val="26"/>
          <w:szCs w:val="26"/>
        </w:rPr>
        <w:t>Управлением</w:t>
      </w:r>
      <w:r w:rsidRPr="0080393A">
        <w:rPr>
          <w:w w:val="105"/>
          <w:sz w:val="26"/>
          <w:szCs w:val="26"/>
        </w:rPr>
        <w:t xml:space="preserve"> и получателем субсидии</w:t>
      </w:r>
      <w:r w:rsidRPr="0080393A">
        <w:rPr>
          <w:spacing w:val="-6"/>
          <w:w w:val="105"/>
          <w:sz w:val="26"/>
          <w:szCs w:val="26"/>
        </w:rPr>
        <w:t xml:space="preserve"> </w:t>
      </w:r>
      <w:r w:rsidRPr="0080393A">
        <w:rPr>
          <w:w w:val="105"/>
          <w:sz w:val="26"/>
          <w:szCs w:val="26"/>
        </w:rPr>
        <w:t>(далее</w:t>
      </w:r>
      <w:r w:rsidRPr="0080393A">
        <w:rPr>
          <w:spacing w:val="-8"/>
          <w:w w:val="105"/>
          <w:sz w:val="26"/>
          <w:szCs w:val="26"/>
        </w:rPr>
        <w:t xml:space="preserve"> </w:t>
      </w:r>
      <w:r w:rsidRPr="0080393A">
        <w:rPr>
          <w:w w:val="95"/>
          <w:sz w:val="26"/>
          <w:szCs w:val="26"/>
        </w:rPr>
        <w:t>—</w:t>
      </w:r>
      <w:r w:rsidRPr="0080393A">
        <w:rPr>
          <w:spacing w:val="-10"/>
          <w:w w:val="95"/>
          <w:sz w:val="26"/>
          <w:szCs w:val="26"/>
        </w:rPr>
        <w:t xml:space="preserve"> </w:t>
      </w:r>
      <w:r w:rsidRPr="0080393A">
        <w:rPr>
          <w:w w:val="105"/>
          <w:sz w:val="26"/>
          <w:szCs w:val="26"/>
        </w:rPr>
        <w:t>Соглашение);</w:t>
      </w:r>
    </w:p>
    <w:p w14:paraId="01E3677E" w14:textId="77777777" w:rsidR="00114E97" w:rsidRPr="0080393A" w:rsidRDefault="00114E97" w:rsidP="00114E97">
      <w:pPr>
        <w:pStyle w:val="a5"/>
        <w:ind w:firstLine="851"/>
        <w:jc w:val="both"/>
        <w:rPr>
          <w:sz w:val="26"/>
          <w:szCs w:val="26"/>
        </w:rPr>
      </w:pPr>
      <w:r w:rsidRPr="0080393A">
        <w:rPr>
          <w:w w:val="105"/>
          <w:sz w:val="26"/>
          <w:szCs w:val="26"/>
        </w:rPr>
        <w:t>участник отбора - частная дошкольная или общеобразовательная организация, индивидуальный предприниматель изъявившие желание принять участие в отборе;</w:t>
      </w:r>
    </w:p>
    <w:p w14:paraId="0C06056C" w14:textId="77777777" w:rsidR="00114E97" w:rsidRPr="0080393A" w:rsidRDefault="00114E97" w:rsidP="00114E97">
      <w:pPr>
        <w:pStyle w:val="a5"/>
        <w:ind w:firstLine="851"/>
        <w:jc w:val="both"/>
        <w:rPr>
          <w:w w:val="105"/>
          <w:sz w:val="26"/>
          <w:szCs w:val="26"/>
        </w:rPr>
      </w:pPr>
      <w:r w:rsidRPr="0080393A">
        <w:rPr>
          <w:w w:val="105"/>
          <w:sz w:val="26"/>
          <w:szCs w:val="26"/>
        </w:rPr>
        <w:t xml:space="preserve">победитель отбора - участник отбора, в отношении которого </w:t>
      </w:r>
      <w:r w:rsidRPr="0080393A">
        <w:rPr>
          <w:sz w:val="26"/>
          <w:szCs w:val="26"/>
        </w:rPr>
        <w:t>Управлением</w:t>
      </w:r>
      <w:r w:rsidRPr="0080393A">
        <w:rPr>
          <w:w w:val="105"/>
          <w:sz w:val="26"/>
          <w:szCs w:val="26"/>
        </w:rPr>
        <w:t xml:space="preserve"> принято решение о предоставлении субсидии.</w:t>
      </w:r>
    </w:p>
    <w:p w14:paraId="5E0AC000" w14:textId="77777777" w:rsidR="00114E97" w:rsidRPr="0080393A" w:rsidRDefault="00114E97" w:rsidP="00114E97">
      <w:pPr>
        <w:pStyle w:val="a5"/>
        <w:ind w:firstLine="851"/>
        <w:jc w:val="both"/>
        <w:rPr>
          <w:w w:val="105"/>
          <w:sz w:val="26"/>
          <w:szCs w:val="26"/>
        </w:rPr>
      </w:pPr>
      <w:r w:rsidRPr="0080393A">
        <w:rPr>
          <w:w w:val="105"/>
          <w:sz w:val="26"/>
          <w:szCs w:val="26"/>
        </w:rPr>
        <w:t>Иные понятия и термины, используемые в настоящем Порядке, применяются в</w:t>
      </w:r>
      <w:r w:rsidRPr="0080393A">
        <w:rPr>
          <w:spacing w:val="-6"/>
          <w:w w:val="105"/>
          <w:sz w:val="26"/>
          <w:szCs w:val="26"/>
        </w:rPr>
        <w:t xml:space="preserve"> </w:t>
      </w:r>
      <w:r w:rsidRPr="0080393A">
        <w:rPr>
          <w:w w:val="105"/>
          <w:sz w:val="26"/>
          <w:szCs w:val="26"/>
        </w:rPr>
        <w:t>значениях, определенных действующим законодательством.</w:t>
      </w:r>
    </w:p>
    <w:p w14:paraId="5D74A092" w14:textId="77777777" w:rsidR="00114E97" w:rsidRPr="0080393A" w:rsidRDefault="00114E97" w:rsidP="00114E97">
      <w:pPr>
        <w:pStyle w:val="a5"/>
        <w:ind w:firstLine="851"/>
        <w:jc w:val="both"/>
        <w:rPr>
          <w:sz w:val="26"/>
          <w:szCs w:val="26"/>
        </w:rPr>
      </w:pPr>
      <w:r w:rsidRPr="0080393A">
        <w:rPr>
          <w:w w:val="105"/>
          <w:sz w:val="26"/>
          <w:szCs w:val="26"/>
        </w:rPr>
        <w:t xml:space="preserve">1.3. </w:t>
      </w:r>
      <w:bookmarkStart w:id="1" w:name="P64"/>
      <w:bookmarkEnd w:id="1"/>
      <w:r w:rsidRPr="0080393A">
        <w:rPr>
          <w:sz w:val="26"/>
          <w:szCs w:val="26"/>
        </w:rPr>
        <w:t>Субсидии предоставляются в целях:</w:t>
      </w:r>
    </w:p>
    <w:p w14:paraId="5E40F720" w14:textId="77777777" w:rsidR="00114E97" w:rsidRPr="00F53930" w:rsidRDefault="00114E97" w:rsidP="00114E97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0393A">
        <w:rPr>
          <w:sz w:val="26"/>
          <w:szCs w:val="26"/>
        </w:rPr>
        <w:t xml:space="preserve">1.3.1. возмещения затрат </w:t>
      </w:r>
      <w:r>
        <w:rPr>
          <w:sz w:val="26"/>
          <w:szCs w:val="26"/>
        </w:rPr>
        <w:t>частным общеобразовательным организациям</w:t>
      </w:r>
      <w:r w:rsidRPr="00970F59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F15F28">
        <w:rPr>
          <w:sz w:val="26"/>
          <w:szCs w:val="26"/>
        </w:rPr>
        <w:t xml:space="preserve"> индивидуальны</w:t>
      </w:r>
      <w:r>
        <w:rPr>
          <w:sz w:val="26"/>
          <w:szCs w:val="26"/>
        </w:rPr>
        <w:t>м</w:t>
      </w:r>
      <w:r w:rsidRPr="00F15F28">
        <w:rPr>
          <w:sz w:val="26"/>
          <w:szCs w:val="26"/>
        </w:rPr>
        <w:t xml:space="preserve"> предпринимател</w:t>
      </w:r>
      <w:r>
        <w:rPr>
          <w:sz w:val="26"/>
          <w:szCs w:val="26"/>
        </w:rPr>
        <w:t>ям</w:t>
      </w:r>
      <w:r w:rsidRPr="00F15F2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C2E9A">
        <w:rPr>
          <w:sz w:val="26"/>
          <w:szCs w:val="26"/>
        </w:rPr>
        <w:t>осуществляющи</w:t>
      </w:r>
      <w:r>
        <w:rPr>
          <w:sz w:val="26"/>
          <w:szCs w:val="26"/>
        </w:rPr>
        <w:t>м</w:t>
      </w:r>
      <w:r w:rsidRPr="005C2E9A">
        <w:rPr>
          <w:sz w:val="26"/>
          <w:szCs w:val="26"/>
        </w:rPr>
        <w:t xml:space="preserve"> образовательную деятельность по имеющим государственную</w:t>
      </w:r>
      <w:r w:rsidRPr="003B4D08">
        <w:rPr>
          <w:color w:val="000000"/>
          <w:sz w:val="26"/>
          <w:szCs w:val="26"/>
        </w:rPr>
        <w:t xml:space="preserve"> аккредитацию основным общеобразовательным программам, расположенны</w:t>
      </w:r>
      <w:r>
        <w:rPr>
          <w:color w:val="000000"/>
          <w:sz w:val="26"/>
          <w:szCs w:val="26"/>
        </w:rPr>
        <w:t>м</w:t>
      </w:r>
      <w:r w:rsidRPr="003B4D08">
        <w:rPr>
          <w:color w:val="000000"/>
          <w:sz w:val="26"/>
          <w:szCs w:val="26"/>
        </w:rPr>
        <w:t xml:space="preserve"> на территории муниципального образования "Город Обнинск"</w:t>
      </w:r>
      <w:r>
        <w:rPr>
          <w:color w:val="000000"/>
          <w:sz w:val="26"/>
          <w:szCs w:val="26"/>
        </w:rPr>
        <w:t xml:space="preserve"> </w:t>
      </w:r>
      <w:r w:rsidRPr="0080393A">
        <w:rPr>
          <w:sz w:val="26"/>
          <w:szCs w:val="26"/>
        </w:rPr>
        <w:t xml:space="preserve">по направлению расходов непосредственно связанных с оказанием услуг по </w:t>
      </w:r>
      <w:r w:rsidRPr="0080393A">
        <w:rPr>
          <w:color w:val="000000"/>
          <w:sz w:val="26"/>
          <w:szCs w:val="26"/>
        </w:rPr>
        <w:t xml:space="preserve">обеспечению государственных гарантий на </w:t>
      </w:r>
      <w:r w:rsidRPr="0080393A">
        <w:rPr>
          <w:sz w:val="26"/>
          <w:szCs w:val="26"/>
        </w:rPr>
        <w:t>получение общедоступного и бесплатного общего образования</w:t>
      </w:r>
      <w:r w:rsidRPr="0080393A">
        <w:rPr>
          <w:color w:val="000000"/>
          <w:sz w:val="26"/>
          <w:szCs w:val="26"/>
        </w:rPr>
        <w:t xml:space="preserve"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 на обеспечение государственных гарантий реализации прав на получение общедоступного и бесплатного общего образования в расчете на одного обучающегося </w:t>
      </w:r>
      <w:r w:rsidRPr="0080393A">
        <w:rPr>
          <w:sz w:val="26"/>
          <w:szCs w:val="26"/>
        </w:rPr>
        <w:t xml:space="preserve">с учетом типа, видов, категорий образовательной организации, в рамках реализации </w:t>
      </w:r>
      <w:hyperlink r:id="rId5" w:history="1">
        <w:r w:rsidRPr="0080393A">
          <w:rPr>
            <w:sz w:val="26"/>
            <w:szCs w:val="26"/>
          </w:rPr>
          <w:t>мероприятия</w:t>
        </w:r>
      </w:hyperlink>
      <w:r w:rsidRPr="0080393A">
        <w:rPr>
          <w:sz w:val="26"/>
          <w:szCs w:val="26"/>
        </w:rPr>
        <w:t xml:space="preserve"> </w:t>
      </w:r>
      <w:r w:rsidRPr="0080393A">
        <w:rPr>
          <w:color w:val="000000"/>
          <w:sz w:val="26"/>
          <w:szCs w:val="26"/>
        </w:rPr>
        <w:t xml:space="preserve">"Обеспечение государственных гарантий на получение общедоступного и бесплатного общего образования" </w:t>
      </w:r>
      <w:hyperlink r:id="rId6" w:history="1">
        <w:r w:rsidRPr="0080393A">
          <w:rPr>
            <w:color w:val="000000"/>
            <w:sz w:val="26"/>
            <w:szCs w:val="26"/>
          </w:rPr>
          <w:t>подпрограммы</w:t>
        </w:r>
      </w:hyperlink>
      <w:r w:rsidRPr="0080393A">
        <w:rPr>
          <w:color w:val="000000"/>
          <w:sz w:val="26"/>
          <w:szCs w:val="26"/>
        </w:rPr>
        <w:t xml:space="preserve"> "Развитие системы общего образования города Обнинска" муниципальной программы "Развитие системы образования города Обнинска"</w:t>
      </w:r>
      <w:r w:rsidRPr="0080393A">
        <w:rPr>
          <w:sz w:val="26"/>
          <w:szCs w:val="26"/>
        </w:rPr>
        <w:t>, утвержденной постановлением Администрации г. Обнинска от 24.10.2014 N 1995-п "Об утверждении муниципальной программы "Развитие системы образования города Обнинска".</w:t>
      </w:r>
    </w:p>
    <w:p w14:paraId="7D556AA7" w14:textId="77777777" w:rsidR="00114E97" w:rsidRPr="0080393A" w:rsidRDefault="00114E97" w:rsidP="00114E97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 xml:space="preserve">1.3.2. возмещения затрат </w:t>
      </w:r>
      <w:r w:rsidRPr="00F15F28">
        <w:rPr>
          <w:sz w:val="26"/>
          <w:szCs w:val="26"/>
        </w:rPr>
        <w:t>частны</w:t>
      </w:r>
      <w:r>
        <w:rPr>
          <w:sz w:val="26"/>
          <w:szCs w:val="26"/>
        </w:rPr>
        <w:t>м</w:t>
      </w:r>
      <w:r w:rsidRPr="00F15F28">
        <w:rPr>
          <w:sz w:val="26"/>
          <w:szCs w:val="26"/>
        </w:rPr>
        <w:t xml:space="preserve"> дошкольны</w:t>
      </w:r>
      <w:r>
        <w:rPr>
          <w:sz w:val="26"/>
          <w:szCs w:val="26"/>
        </w:rPr>
        <w:t>м</w:t>
      </w:r>
      <w:r w:rsidRPr="00F15F28">
        <w:rPr>
          <w:sz w:val="26"/>
          <w:szCs w:val="26"/>
        </w:rPr>
        <w:t xml:space="preserve"> образовательны</w:t>
      </w:r>
      <w:r>
        <w:rPr>
          <w:sz w:val="26"/>
          <w:szCs w:val="26"/>
        </w:rPr>
        <w:t>м</w:t>
      </w:r>
      <w:r w:rsidRPr="00F15F28">
        <w:rPr>
          <w:sz w:val="26"/>
          <w:szCs w:val="26"/>
        </w:rPr>
        <w:t xml:space="preserve"> организация</w:t>
      </w:r>
      <w:r>
        <w:rPr>
          <w:sz w:val="26"/>
          <w:szCs w:val="26"/>
        </w:rPr>
        <w:t>м и</w:t>
      </w:r>
      <w:r w:rsidRPr="00F15F28">
        <w:rPr>
          <w:sz w:val="26"/>
          <w:szCs w:val="26"/>
        </w:rPr>
        <w:t xml:space="preserve"> индивидуальны</w:t>
      </w:r>
      <w:r>
        <w:rPr>
          <w:sz w:val="26"/>
          <w:szCs w:val="26"/>
        </w:rPr>
        <w:t>м</w:t>
      </w:r>
      <w:r w:rsidRPr="00F15F28">
        <w:rPr>
          <w:sz w:val="26"/>
          <w:szCs w:val="26"/>
        </w:rPr>
        <w:t xml:space="preserve"> предпринимател</w:t>
      </w:r>
      <w:r>
        <w:rPr>
          <w:sz w:val="26"/>
          <w:szCs w:val="26"/>
        </w:rPr>
        <w:t>ям</w:t>
      </w:r>
      <w:r w:rsidRPr="00F15F28">
        <w:rPr>
          <w:sz w:val="26"/>
          <w:szCs w:val="26"/>
        </w:rPr>
        <w:t>, осуществляющи</w:t>
      </w:r>
      <w:r>
        <w:rPr>
          <w:sz w:val="26"/>
          <w:szCs w:val="26"/>
        </w:rPr>
        <w:t xml:space="preserve">м </w:t>
      </w:r>
      <w:r w:rsidRPr="00F15F28">
        <w:rPr>
          <w:sz w:val="26"/>
          <w:szCs w:val="26"/>
        </w:rPr>
        <w:t>образовательную деятельность по образовательным программам дошкол</w:t>
      </w:r>
      <w:r>
        <w:rPr>
          <w:sz w:val="26"/>
          <w:szCs w:val="26"/>
        </w:rPr>
        <w:t>ьного образования, расположенным</w:t>
      </w:r>
      <w:r w:rsidRPr="00F15F28">
        <w:rPr>
          <w:sz w:val="26"/>
          <w:szCs w:val="26"/>
        </w:rPr>
        <w:t xml:space="preserve"> на территории муниципального образования "Город Обнинск"</w:t>
      </w:r>
      <w:r>
        <w:rPr>
          <w:sz w:val="26"/>
          <w:szCs w:val="26"/>
        </w:rPr>
        <w:t xml:space="preserve"> </w:t>
      </w:r>
      <w:r w:rsidRPr="0080393A">
        <w:rPr>
          <w:sz w:val="26"/>
          <w:szCs w:val="26"/>
        </w:rPr>
        <w:t>по направлению расходов, непосредственно связанны</w:t>
      </w:r>
      <w:r>
        <w:rPr>
          <w:sz w:val="26"/>
          <w:szCs w:val="26"/>
        </w:rPr>
        <w:t>х</w:t>
      </w:r>
      <w:r w:rsidRPr="0080393A">
        <w:rPr>
          <w:sz w:val="26"/>
          <w:szCs w:val="26"/>
        </w:rPr>
        <w:t xml:space="preserve"> с оказанием услуг по </w:t>
      </w:r>
      <w:r w:rsidRPr="0080393A">
        <w:rPr>
          <w:sz w:val="26"/>
          <w:szCs w:val="26"/>
        </w:rPr>
        <w:lastRenderedPageBreak/>
        <w:t xml:space="preserve">получению гражданами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 на обеспечение государственных гарантий реализации прав на получение общедоступного и бесплатного дошкольного образования в расчете на одного обучающегося с учетом типа, видов, категорий образовательной организации, в рамках реализации мероприятия "Обеспечение государственных гарантий на получение общедоступного и бесплатного дошкольного образования" </w:t>
      </w:r>
      <w:hyperlink r:id="rId7" w:history="1">
        <w:r w:rsidRPr="0080393A">
          <w:rPr>
            <w:rStyle w:val="a3"/>
            <w:sz w:val="26"/>
            <w:szCs w:val="26"/>
          </w:rPr>
          <w:t>подпрограммы</w:t>
        </w:r>
      </w:hyperlink>
      <w:r w:rsidRPr="0080393A">
        <w:rPr>
          <w:sz w:val="26"/>
          <w:szCs w:val="26"/>
        </w:rPr>
        <w:t xml:space="preserve"> "Развитие дошкольного образования на территории города Обнинска" муниципальной программы "Развитие системы образования города Обнинска", утвержденной постановлением Администрации г. Обнинска от 24.10.2014 N 1995-п "Об утверждении муниципальной программы "Развитие системы образования города Обнинска".</w:t>
      </w:r>
    </w:p>
    <w:p w14:paraId="50E97550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 xml:space="preserve">1.4. Субсидии предоставляются в соответствии со сводной бюджетной росписью в пределах бюджетных ассигнований, предусмотренных в бюджете муниципального образования "Город Обнинск", утвержденного решением Обнинского городского Собрания, на возмещение затрат, возникающих в соответствующем финансовом году (соответствующем финансовом году и плановом периоде) </w:t>
      </w:r>
      <w:r w:rsidRPr="0080393A">
        <w:rPr>
          <w:rFonts w:ascii="Times New Roman" w:hAnsi="Times New Roman" w:cs="Times New Roman"/>
          <w:color w:val="000000"/>
          <w:sz w:val="26"/>
          <w:szCs w:val="26"/>
        </w:rPr>
        <w:t xml:space="preserve">и лимитов бюджетных обязательств на предоставление Субсидий, утвержденных главному распорядителю бюджетных средств - </w:t>
      </w:r>
      <w:r w:rsidRPr="0080393A">
        <w:rPr>
          <w:rFonts w:ascii="Times New Roman" w:hAnsi="Times New Roman" w:cs="Times New Roman"/>
          <w:sz w:val="26"/>
          <w:szCs w:val="26"/>
        </w:rPr>
        <w:t xml:space="preserve">Управлению общего образования Администрации города Обнинска (далее – Управление). </w:t>
      </w:r>
    </w:p>
    <w:p w14:paraId="27466697" w14:textId="77777777" w:rsidR="00114E97" w:rsidRPr="001E1510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 xml:space="preserve">1.5. </w:t>
      </w:r>
      <w:r w:rsidRPr="001E1510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пособ предоставления субсидии – возмещение затрат</w:t>
      </w:r>
      <w:r w:rsidRPr="001E151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52DA713E" w14:textId="77777777" w:rsidR="00114E97" w:rsidRPr="000B2FF7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2FF7">
        <w:rPr>
          <w:rFonts w:ascii="Times New Roman" w:hAnsi="Times New Roman" w:cs="Times New Roman"/>
          <w:color w:val="000000"/>
          <w:sz w:val="26"/>
          <w:szCs w:val="26"/>
        </w:rPr>
        <w:t xml:space="preserve">1.6. Информация о субсидиях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     </w:t>
      </w:r>
    </w:p>
    <w:p w14:paraId="21372ED1" w14:textId="77777777" w:rsidR="00114E97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D0BD2DA" w14:textId="77777777" w:rsidR="00114E97" w:rsidRPr="000B2FF7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9A4E79D" w14:textId="77777777" w:rsidR="00114E97" w:rsidRPr="0080393A" w:rsidRDefault="00114E97" w:rsidP="00114E97">
      <w:pPr>
        <w:pStyle w:val="ConsPlusTitle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Условия и порядок предоставления субсидий,</w:t>
      </w:r>
    </w:p>
    <w:p w14:paraId="36563386" w14:textId="77777777" w:rsidR="00114E97" w:rsidRPr="0080393A" w:rsidRDefault="00114E97" w:rsidP="00114E9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порядок проведения отбора получателей субсидий</w:t>
      </w:r>
    </w:p>
    <w:p w14:paraId="24036C14" w14:textId="77777777" w:rsidR="00114E97" w:rsidRPr="0080393A" w:rsidRDefault="00114E97" w:rsidP="00114E9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561149" w14:textId="77777777" w:rsidR="00114E97" w:rsidRPr="0080393A" w:rsidRDefault="00114E97" w:rsidP="00114E97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2.1. Участник отбора получателей субсидии (далее – отбор) должен относиться к одной из следующих категорий:</w:t>
      </w:r>
    </w:p>
    <w:p w14:paraId="2AE1E514" w14:textId="77777777" w:rsidR="00114E97" w:rsidRPr="0080393A" w:rsidRDefault="00114E97" w:rsidP="00114E97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юридические лица (за исключением государственных (муниципальных) учреждений);</w:t>
      </w:r>
    </w:p>
    <w:p w14:paraId="371DF5A6" w14:textId="77777777" w:rsidR="00114E97" w:rsidRPr="0080393A" w:rsidRDefault="00114E97" w:rsidP="00114E97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индивидуальные предприниматели;</w:t>
      </w:r>
    </w:p>
    <w:p w14:paraId="1365C2CA" w14:textId="77777777" w:rsidR="00114E97" w:rsidRPr="0080393A" w:rsidRDefault="00114E97" w:rsidP="00114E97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некоммерческие организации не являющиеся государственными (муниципальными) учреждениями, реализующие образовательные программы дошкольного 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80393A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039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основного </w:t>
      </w:r>
      <w:r w:rsidRPr="0080393A">
        <w:rPr>
          <w:rFonts w:ascii="Times New Roman" w:hAnsi="Times New Roman" w:cs="Times New Roman"/>
          <w:sz w:val="26"/>
          <w:szCs w:val="26"/>
        </w:rPr>
        <w:t>общего образования на территории МО «Город Обнинск» и соответствующие требования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0393A">
        <w:rPr>
          <w:rFonts w:ascii="Times New Roman" w:hAnsi="Times New Roman" w:cs="Times New Roman"/>
          <w:sz w:val="26"/>
          <w:szCs w:val="26"/>
        </w:rPr>
        <w:t>, установленным п. 2.2. настоящего Порядка.</w:t>
      </w:r>
    </w:p>
    <w:p w14:paraId="41EE7EEC" w14:textId="77777777" w:rsidR="00114E97" w:rsidRPr="0080393A" w:rsidRDefault="00114E97" w:rsidP="00114E97">
      <w:pPr>
        <w:pStyle w:val="ConsPlusNormal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 xml:space="preserve"> К участию в отборе допускаются участники отбора, соответствующие на дату рассмотрения заявки и заключения соглашения следующим требованиям: </w:t>
      </w:r>
    </w:p>
    <w:p w14:paraId="7587FEC5" w14:textId="77777777" w:rsidR="00114E97" w:rsidRPr="0031705B" w:rsidRDefault="00114E97" w:rsidP="00114E97">
      <w:pPr>
        <w:suppressAutoHyphens w:val="0"/>
        <w:ind w:firstLine="851"/>
        <w:jc w:val="both"/>
        <w:rPr>
          <w:rFonts w:eastAsia="Times New Roman"/>
          <w:b w:val="0"/>
          <w:szCs w:val="26"/>
          <w:lang w:eastAsia="ru-RU"/>
        </w:rPr>
      </w:pPr>
      <w:r>
        <w:rPr>
          <w:rFonts w:eastAsia="Times New Roman"/>
          <w:b w:val="0"/>
          <w:szCs w:val="26"/>
          <w:lang w:eastAsia="ru-RU"/>
        </w:rPr>
        <w:t>2.2.1.</w:t>
      </w:r>
      <w:r w:rsidRPr="0080393A">
        <w:rPr>
          <w:rFonts w:eastAsia="Times New Roman"/>
          <w:b w:val="0"/>
          <w:szCs w:val="26"/>
          <w:lang w:eastAsia="ru-RU"/>
        </w:rPr>
        <w:t xml:space="preserve"> получатель субсидии (участник отбора</w:t>
      </w:r>
      <w:r w:rsidRPr="0080393A">
        <w:rPr>
          <w:b w:val="0"/>
          <w:szCs w:val="26"/>
        </w:rPr>
        <w:t xml:space="preserve">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</w:t>
      </w:r>
      <w:r w:rsidRPr="0080393A">
        <w:rPr>
          <w:b w:val="0"/>
          <w:szCs w:val="26"/>
        </w:rPr>
        <w:lastRenderedPageBreak/>
        <w:t xml:space="preserve">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</w:t>
      </w:r>
      <w:r w:rsidRPr="0031705B">
        <w:rPr>
          <w:b w:val="0"/>
          <w:szCs w:val="26"/>
        </w:rPr>
        <w:t>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D45C000" w14:textId="77777777" w:rsidR="00114E97" w:rsidRPr="0031705B" w:rsidRDefault="00114E97" w:rsidP="00114E97">
      <w:pPr>
        <w:suppressAutoHyphens w:val="0"/>
        <w:ind w:firstLine="851"/>
        <w:jc w:val="both"/>
        <w:rPr>
          <w:b w:val="0"/>
          <w:szCs w:val="26"/>
        </w:rPr>
      </w:pPr>
      <w:r w:rsidRPr="0031705B">
        <w:rPr>
          <w:rFonts w:eastAsia="Times New Roman"/>
          <w:b w:val="0"/>
          <w:szCs w:val="26"/>
          <w:lang w:eastAsia="ru-RU"/>
        </w:rPr>
        <w:t>2.2.2.</w:t>
      </w:r>
      <w:r w:rsidRPr="0031705B">
        <w:rPr>
          <w:b w:val="0"/>
          <w:szCs w:val="26"/>
        </w:rPr>
        <w:t xml:space="preserve">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77E3CAB0" w14:textId="77777777" w:rsidR="00114E97" w:rsidRPr="0031705B" w:rsidRDefault="00114E97" w:rsidP="00114E97">
      <w:pPr>
        <w:suppressAutoHyphens w:val="0"/>
        <w:ind w:firstLine="851"/>
        <w:jc w:val="both"/>
        <w:rPr>
          <w:b w:val="0"/>
          <w:szCs w:val="26"/>
        </w:rPr>
      </w:pPr>
      <w:r w:rsidRPr="0031705B">
        <w:rPr>
          <w:rFonts w:eastAsia="Times New Roman"/>
          <w:b w:val="0"/>
          <w:szCs w:val="26"/>
          <w:lang w:eastAsia="ru-RU"/>
        </w:rPr>
        <w:t>2.2.3.</w:t>
      </w:r>
      <w:r w:rsidRPr="0031705B">
        <w:rPr>
          <w:b w:val="0"/>
          <w:szCs w:val="26"/>
        </w:rPr>
        <w:t xml:space="preserve">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78E3CA87" w14:textId="77777777" w:rsidR="00114E97" w:rsidRPr="0031705B" w:rsidRDefault="00114E97" w:rsidP="00114E97">
      <w:pPr>
        <w:suppressAutoHyphens w:val="0"/>
        <w:ind w:firstLine="851"/>
        <w:jc w:val="both"/>
        <w:rPr>
          <w:b w:val="0"/>
          <w:szCs w:val="26"/>
        </w:rPr>
      </w:pPr>
      <w:r w:rsidRPr="0031705B">
        <w:rPr>
          <w:b w:val="0"/>
          <w:szCs w:val="26"/>
        </w:rPr>
        <w:t xml:space="preserve">2.2.4.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</w:t>
      </w:r>
      <w:r w:rsidRPr="00937AF2">
        <w:rPr>
          <w:b w:val="0"/>
        </w:rPr>
        <w:t>настоящим порядком</w:t>
      </w:r>
      <w:r w:rsidRPr="0031705B">
        <w:rPr>
          <w:b w:val="0"/>
          <w:szCs w:val="26"/>
        </w:rPr>
        <w:t xml:space="preserve">, на основании иных нормативных правовых актов субъекта Российской Федерации, муниципальных правовых актов на цели, установленные </w:t>
      </w:r>
      <w:r w:rsidRPr="00937AF2">
        <w:rPr>
          <w:b w:val="0"/>
        </w:rPr>
        <w:t>настоящим порядком</w:t>
      </w:r>
      <w:r w:rsidRPr="0031705B">
        <w:rPr>
          <w:b w:val="0"/>
          <w:szCs w:val="26"/>
        </w:rPr>
        <w:t xml:space="preserve">; </w:t>
      </w:r>
    </w:p>
    <w:p w14:paraId="55DDA257" w14:textId="77777777" w:rsidR="00114E97" w:rsidRPr="0031705B" w:rsidRDefault="00114E97" w:rsidP="00114E97">
      <w:pPr>
        <w:suppressAutoHyphens w:val="0"/>
        <w:ind w:firstLine="851"/>
        <w:jc w:val="both"/>
        <w:rPr>
          <w:b w:val="0"/>
          <w:szCs w:val="26"/>
        </w:rPr>
      </w:pPr>
      <w:r w:rsidRPr="0031705B">
        <w:rPr>
          <w:rFonts w:eastAsia="Times New Roman"/>
          <w:b w:val="0"/>
          <w:szCs w:val="26"/>
          <w:lang w:eastAsia="ru-RU"/>
        </w:rPr>
        <w:t>2.2.5.</w:t>
      </w:r>
      <w:r w:rsidRPr="0031705B">
        <w:rPr>
          <w:b w:val="0"/>
          <w:szCs w:val="26"/>
        </w:rPr>
        <w:t xml:space="preserve"> 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 </w:t>
      </w:r>
    </w:p>
    <w:p w14:paraId="32A9C2D7" w14:textId="77777777" w:rsidR="00114E97" w:rsidRPr="0031705B" w:rsidRDefault="00114E97" w:rsidP="00114E97">
      <w:pPr>
        <w:suppressAutoHyphens w:val="0"/>
        <w:ind w:firstLine="851"/>
        <w:jc w:val="both"/>
        <w:rPr>
          <w:b w:val="0"/>
          <w:szCs w:val="26"/>
        </w:rPr>
      </w:pPr>
      <w:r w:rsidRPr="0031705B">
        <w:rPr>
          <w:b w:val="0"/>
          <w:szCs w:val="26"/>
        </w:rPr>
        <w:t xml:space="preserve">2.2.6.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14:paraId="35A486C7" w14:textId="77777777" w:rsidR="00114E97" w:rsidRPr="0031705B" w:rsidRDefault="00114E97" w:rsidP="00114E97">
      <w:pPr>
        <w:pStyle w:val="a4"/>
        <w:spacing w:before="0" w:beforeAutospacing="0" w:after="0" w:afterAutospacing="0" w:line="288" w:lineRule="atLeast"/>
        <w:ind w:firstLine="851"/>
        <w:jc w:val="both"/>
        <w:rPr>
          <w:sz w:val="26"/>
          <w:szCs w:val="26"/>
        </w:rPr>
      </w:pPr>
      <w:r w:rsidRPr="0031705B">
        <w:rPr>
          <w:sz w:val="26"/>
          <w:szCs w:val="26"/>
        </w:rPr>
        <w:t>2.2.7.</w:t>
      </w:r>
      <w:r w:rsidRPr="0031705B">
        <w:rPr>
          <w:b/>
          <w:sz w:val="26"/>
          <w:szCs w:val="26"/>
        </w:rPr>
        <w:t xml:space="preserve"> </w:t>
      </w:r>
      <w:r w:rsidRPr="0031705B">
        <w:rPr>
          <w:sz w:val="26"/>
          <w:szCs w:val="26"/>
        </w:rPr>
        <w:t xml:space="preserve">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</w:t>
      </w:r>
      <w:r w:rsidRPr="00937AF2">
        <w:t>настоящим порядком</w:t>
      </w:r>
      <w:r w:rsidRPr="0031705B">
        <w:rPr>
          <w:sz w:val="26"/>
          <w:szCs w:val="26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</w:t>
      </w:r>
      <w:r w:rsidRPr="00937AF2">
        <w:t>настоящим порядком</w:t>
      </w:r>
      <w:r w:rsidRPr="0031705B">
        <w:rPr>
          <w:sz w:val="26"/>
          <w:szCs w:val="26"/>
        </w:rPr>
        <w:t xml:space="preserve">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03D33D83" w14:textId="77777777" w:rsidR="00114E97" w:rsidRPr="0031705B" w:rsidRDefault="00114E97" w:rsidP="00114E97">
      <w:pPr>
        <w:suppressAutoHyphens w:val="0"/>
        <w:ind w:firstLine="851"/>
        <w:jc w:val="both"/>
        <w:rPr>
          <w:b w:val="0"/>
          <w:szCs w:val="26"/>
        </w:rPr>
      </w:pPr>
      <w:r w:rsidRPr="0031705B">
        <w:rPr>
          <w:b w:val="0"/>
          <w:szCs w:val="26"/>
        </w:rPr>
        <w:t>2.2.8. получатель субсидии должен быть зарегистрирован в установленном законодательством порядке в качестве налогоплательщика на территории муниципального образования «Город Обнинск»;</w:t>
      </w:r>
    </w:p>
    <w:p w14:paraId="59EB8D6D" w14:textId="77777777" w:rsidR="00114E97" w:rsidRPr="0031705B" w:rsidRDefault="00114E97" w:rsidP="00114E97">
      <w:pPr>
        <w:suppressAutoHyphens w:val="0"/>
        <w:ind w:firstLine="851"/>
        <w:jc w:val="both"/>
        <w:rPr>
          <w:b w:val="0"/>
          <w:szCs w:val="26"/>
        </w:rPr>
      </w:pPr>
      <w:r w:rsidRPr="0031705B">
        <w:rPr>
          <w:b w:val="0"/>
          <w:szCs w:val="26"/>
        </w:rPr>
        <w:t>2.2.9. получатель субсидии должен осуществлять свою деятельность на территории муниципального образования "Город Обнинск";</w:t>
      </w:r>
    </w:p>
    <w:p w14:paraId="3C9D6956" w14:textId="77777777" w:rsidR="00114E97" w:rsidRPr="0031705B" w:rsidRDefault="00114E97" w:rsidP="00114E97">
      <w:pPr>
        <w:suppressAutoHyphens w:val="0"/>
        <w:ind w:firstLine="851"/>
        <w:jc w:val="both"/>
        <w:rPr>
          <w:b w:val="0"/>
          <w:szCs w:val="26"/>
        </w:rPr>
      </w:pPr>
      <w:r w:rsidRPr="0031705B">
        <w:rPr>
          <w:b w:val="0"/>
          <w:szCs w:val="26"/>
        </w:rPr>
        <w:t>2.2.10 наличие у получателя субсидии лицензии на осуществление образовательной деятельности по образовательным программам общего образования и/или дошкольного образования и зарегистрированного ОКВЭД в сфере образования;</w:t>
      </w:r>
    </w:p>
    <w:p w14:paraId="7DDEE0CE" w14:textId="77777777" w:rsidR="00114E97" w:rsidRPr="0031705B" w:rsidRDefault="00114E97" w:rsidP="00114E97">
      <w:pPr>
        <w:suppressAutoHyphens w:val="0"/>
        <w:ind w:firstLine="851"/>
        <w:jc w:val="both"/>
        <w:rPr>
          <w:b w:val="0"/>
          <w:szCs w:val="26"/>
        </w:rPr>
      </w:pPr>
      <w:r w:rsidRPr="0031705B">
        <w:rPr>
          <w:b w:val="0"/>
          <w:szCs w:val="26"/>
        </w:rPr>
        <w:lastRenderedPageBreak/>
        <w:t>2.2.11. наличие кадрового состава, необходимого для достижения результатов предоставления субсидии;</w:t>
      </w:r>
    </w:p>
    <w:p w14:paraId="6A63337F" w14:textId="77777777" w:rsidR="00114E97" w:rsidRPr="0080393A" w:rsidRDefault="00114E97" w:rsidP="00114E97">
      <w:pPr>
        <w:ind w:firstLine="851"/>
        <w:jc w:val="both"/>
        <w:rPr>
          <w:b w:val="0"/>
          <w:szCs w:val="26"/>
        </w:rPr>
      </w:pPr>
      <w:r w:rsidRPr="0031705B">
        <w:rPr>
          <w:b w:val="0"/>
          <w:szCs w:val="26"/>
        </w:rPr>
        <w:t>2.2.12. наличие материально-технической базы, необходимой для</w:t>
      </w:r>
      <w:r w:rsidRPr="0080393A">
        <w:rPr>
          <w:b w:val="0"/>
          <w:szCs w:val="26"/>
        </w:rPr>
        <w:t xml:space="preserve"> достижения результатов предоставления субсидии.</w:t>
      </w:r>
    </w:p>
    <w:p w14:paraId="7ABB884B" w14:textId="77777777" w:rsidR="00114E97" w:rsidRPr="0080393A" w:rsidRDefault="00114E97" w:rsidP="00114E97">
      <w:pPr>
        <w:ind w:firstLine="851"/>
        <w:jc w:val="both"/>
        <w:rPr>
          <w:szCs w:val="26"/>
        </w:rPr>
      </w:pPr>
      <w:r w:rsidRPr="0080393A">
        <w:rPr>
          <w:b w:val="0"/>
          <w:szCs w:val="26"/>
        </w:rPr>
        <w:t>2.3. К заявке на получение субсидии участник отбора представляет следующие документы:</w:t>
      </w:r>
      <w:r w:rsidRPr="0080393A">
        <w:rPr>
          <w:szCs w:val="26"/>
        </w:rPr>
        <w:t xml:space="preserve">  </w:t>
      </w:r>
    </w:p>
    <w:p w14:paraId="07689A70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80393A">
        <w:rPr>
          <w:rFonts w:ascii="Times New Roman" w:hAnsi="Times New Roman" w:cs="Times New Roman"/>
          <w:sz w:val="26"/>
          <w:szCs w:val="26"/>
        </w:rPr>
        <w:t>нотариально заверенную копию устава;</w:t>
      </w:r>
    </w:p>
    <w:p w14:paraId="52F97176" w14:textId="77777777" w:rsidR="00114E97" w:rsidRPr="0080393A" w:rsidRDefault="00114E97" w:rsidP="00114E97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0393A">
        <w:rPr>
          <w:rFonts w:ascii="Times New Roman" w:hAnsi="Times New Roman" w:cs="Times New Roman"/>
          <w:sz w:val="26"/>
          <w:szCs w:val="26"/>
        </w:rPr>
        <w:t>нотариально заверенную копию лицензии на осуществление образовательной деятельности по основным общеобразовательным программам с приложениями и/или по образовательным программам дошкольного образования с приложениями;</w:t>
      </w:r>
    </w:p>
    <w:p w14:paraId="46828D3D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-  выписку из Единого государственного реестра юридических лиц (ЕГРЮЛ) – для юридических лиц или Единого государственного реестра индивидуальных предпринимателей (ЕГРИП) – для индивидуальных предпринимателей по состоянию на 1-е число месяца, предшествующего месяцу, в котором планируется проведение отбора;</w:t>
      </w:r>
    </w:p>
    <w:p w14:paraId="1971410B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-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установленной форме, утвержденной налоговым органом по состоянию на 1-е число месяца, предшествующего месяцу, в котором планируется проведение отбора;</w:t>
      </w:r>
    </w:p>
    <w:p w14:paraId="28D8FB58" w14:textId="77777777" w:rsidR="00114E97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A4A34">
        <w:rPr>
          <w:rFonts w:ascii="Times New Roman" w:hAnsi="Times New Roman" w:cs="Times New Roman"/>
          <w:sz w:val="26"/>
          <w:szCs w:val="26"/>
        </w:rPr>
        <w:t>справку управления финансов Администрации города Обнинска</w:t>
      </w:r>
      <w:r>
        <w:rPr>
          <w:rFonts w:ascii="Times New Roman" w:hAnsi="Times New Roman" w:cs="Times New Roman"/>
          <w:sz w:val="26"/>
          <w:szCs w:val="26"/>
        </w:rPr>
        <w:t xml:space="preserve"> о том, что получатель субсидии (участник отбора) не получает средства из бюджета города Обнинска на цели, установленные настоящим порядком, на основании иных правовых актов </w:t>
      </w:r>
      <w:r w:rsidRPr="003A4A34">
        <w:rPr>
          <w:rFonts w:ascii="Times New Roman" w:hAnsi="Times New Roman" w:cs="Times New Roman"/>
          <w:sz w:val="26"/>
          <w:szCs w:val="26"/>
        </w:rPr>
        <w:t>по состоянию на 1-е число месяца, предшествующего месяцу, в котором планируется проведение отбора;</w:t>
      </w:r>
    </w:p>
    <w:p w14:paraId="272F2939" w14:textId="77777777" w:rsidR="00114E97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A4A34">
        <w:rPr>
          <w:rFonts w:ascii="Times New Roman" w:hAnsi="Times New Roman" w:cs="Times New Roman"/>
          <w:sz w:val="26"/>
          <w:szCs w:val="26"/>
        </w:rPr>
        <w:t xml:space="preserve">справку управления финансов Администрации города Обнинска об отсутствии задолженности </w:t>
      </w:r>
      <w:r>
        <w:rPr>
          <w:rFonts w:ascii="Times New Roman" w:hAnsi="Times New Roman" w:cs="Times New Roman"/>
          <w:sz w:val="26"/>
          <w:szCs w:val="26"/>
        </w:rPr>
        <w:t>по возврату в бюджет</w:t>
      </w:r>
      <w:r w:rsidRPr="003A4A34">
        <w:rPr>
          <w:rFonts w:ascii="Times New Roman" w:hAnsi="Times New Roman" w:cs="Times New Roman"/>
          <w:sz w:val="26"/>
          <w:szCs w:val="26"/>
        </w:rPr>
        <w:t xml:space="preserve"> города Обнинска</w:t>
      </w:r>
      <w:r>
        <w:rPr>
          <w:rFonts w:ascii="Times New Roman" w:hAnsi="Times New Roman" w:cs="Times New Roman"/>
          <w:sz w:val="26"/>
          <w:szCs w:val="26"/>
        </w:rPr>
        <w:t xml:space="preserve"> иных субсидий, бюджетных инвестиций</w:t>
      </w:r>
      <w:r w:rsidRPr="003A4A34">
        <w:rPr>
          <w:rFonts w:ascii="Times New Roman" w:hAnsi="Times New Roman" w:cs="Times New Roman"/>
          <w:sz w:val="26"/>
          <w:szCs w:val="26"/>
        </w:rPr>
        <w:t xml:space="preserve"> по состоянию на 1-е число месяца, предшествующего месяцу, в котором планируется проведение отбора;</w:t>
      </w:r>
    </w:p>
    <w:p w14:paraId="574D49C5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- копию (копии) документа (документов), подтверждающего (подтверждающих) статус и полномочия руководителя организации и (или) иного лица по представлению интересов Получателя субсидии, заверенная подписью руководителя организации и печатью организации (при наличии);</w:t>
      </w:r>
    </w:p>
    <w:p w14:paraId="4B13F125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 xml:space="preserve"> -  сведения о среднегодовой численности обучающихся Получателя субсидии на соответствующий финансовый год, заверенные подписью руководителя организации и печатью организации (при наличии).</w:t>
      </w:r>
    </w:p>
    <w:p w14:paraId="5716E577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2.4. Управление осуществляет отбор получателей субсидии в государственной интегрированной информационной системе управления общественными финансами "Электронный бюджет" (https://ssl.budgetplan.minfin.ru) (далее - система "Электронный бюджет").</w:t>
      </w:r>
    </w:p>
    <w:p w14:paraId="246DFBF2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2.5. Отбор осуществляется на конкурентной основе способом запроса предложений исходя из соответствия участников отбора категориям и очередности поступления заявок.</w:t>
      </w:r>
    </w:p>
    <w:p w14:paraId="2A67341A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Срок проведения отбора не должен превышать 30 календарных дней со дня размещения объявления о проведении отбора по день формирования протокола подведения итогов отбора.</w:t>
      </w:r>
    </w:p>
    <w:p w14:paraId="5446A455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23"/>
      <w:bookmarkEnd w:id="2"/>
      <w:r w:rsidRPr="0080393A">
        <w:rPr>
          <w:rFonts w:ascii="Times New Roman" w:hAnsi="Times New Roman" w:cs="Times New Roman"/>
          <w:sz w:val="26"/>
          <w:szCs w:val="26"/>
        </w:rPr>
        <w:t xml:space="preserve">2.6. Обеспечение доступа к системе "Электронный бюджет" осуществляется с использованием федеральной государственной информационной системы "Единая </w:t>
      </w:r>
      <w:r w:rsidRPr="0080393A">
        <w:rPr>
          <w:rFonts w:ascii="Times New Roman" w:hAnsi="Times New Roman" w:cs="Times New Roman"/>
          <w:sz w:val="26"/>
          <w:szCs w:val="26"/>
        </w:rPr>
        <w:lastRenderedPageBreak/>
        <w:t>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351B3762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2.7. Взаимодействие Управления с участниками отбора с использованием документов в электронной форме осуществляется в системе "Электронный бюджет".</w:t>
      </w:r>
    </w:p>
    <w:p w14:paraId="702870A8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 xml:space="preserve">2.8. 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</w:t>
      </w:r>
      <w:r>
        <w:rPr>
          <w:rFonts w:ascii="Times New Roman" w:hAnsi="Times New Roman" w:cs="Times New Roman"/>
          <w:sz w:val="26"/>
          <w:szCs w:val="26"/>
        </w:rPr>
        <w:t xml:space="preserve">подпунктами 2.2.1. - 2.2.7. </w:t>
      </w:r>
      <w:r w:rsidRPr="0080393A">
        <w:rPr>
          <w:rFonts w:ascii="Times New Roman" w:hAnsi="Times New Roman" w:cs="Times New Roman"/>
          <w:sz w:val="26"/>
          <w:szCs w:val="26"/>
        </w:rPr>
        <w:t>пункта 2.2. настоящего Порядка, при наличии соответствующей информации в государственных информационных системах, доступ к которым у Управления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Управлению по собственной инициативе.</w:t>
      </w:r>
    </w:p>
    <w:p w14:paraId="5A76D6DD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26"/>
      <w:bookmarkEnd w:id="3"/>
      <w:r w:rsidRPr="0080393A">
        <w:rPr>
          <w:rFonts w:ascii="Times New Roman" w:hAnsi="Times New Roman" w:cs="Times New Roman"/>
          <w:sz w:val="26"/>
          <w:szCs w:val="26"/>
        </w:rPr>
        <w:t xml:space="preserve">2.9. Проверка участника отбора на соответствие требованиям, установленным </w:t>
      </w:r>
      <w:r>
        <w:rPr>
          <w:rFonts w:ascii="Times New Roman" w:hAnsi="Times New Roman" w:cs="Times New Roman"/>
          <w:sz w:val="26"/>
          <w:szCs w:val="26"/>
        </w:rPr>
        <w:t xml:space="preserve">подпунктами 2.2.1. - 2.2.7. </w:t>
      </w:r>
      <w:r w:rsidRPr="0080393A">
        <w:rPr>
          <w:rFonts w:ascii="Times New Roman" w:hAnsi="Times New Roman" w:cs="Times New Roman"/>
          <w:sz w:val="26"/>
          <w:szCs w:val="26"/>
        </w:rPr>
        <w:t>пункта 2.2.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1C1DC39D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 xml:space="preserve">Подтверждение соответствия участника отбора требованиям, установленным </w:t>
      </w:r>
      <w:r>
        <w:rPr>
          <w:rFonts w:ascii="Times New Roman" w:hAnsi="Times New Roman" w:cs="Times New Roman"/>
          <w:sz w:val="26"/>
          <w:szCs w:val="26"/>
        </w:rPr>
        <w:t xml:space="preserve">подпунктами 2.2.1. - 2.2.7. </w:t>
      </w:r>
      <w:r w:rsidRPr="0080393A">
        <w:rPr>
          <w:rFonts w:ascii="Times New Roman" w:hAnsi="Times New Roman" w:cs="Times New Roman"/>
          <w:sz w:val="26"/>
          <w:szCs w:val="26"/>
        </w:rPr>
        <w:t>пункта 2.2. 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14:paraId="3CE62405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2.10. Управление не позднее 10 календарных дней до даты начала подачи заявок размещает на едином портале объявление о проведении отбора (далее - объявление).</w:t>
      </w:r>
    </w:p>
    <w:p w14:paraId="6400A051" w14:textId="77777777" w:rsidR="00114E97" w:rsidRPr="002B20A5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20A5">
        <w:rPr>
          <w:rFonts w:ascii="Times New Roman" w:hAnsi="Times New Roman" w:cs="Times New Roman"/>
          <w:sz w:val="26"/>
          <w:szCs w:val="26"/>
        </w:rPr>
        <w:t>Дата размещения объявления на едином портале устанавливается Управлением.</w:t>
      </w:r>
    </w:p>
    <w:p w14:paraId="07132EBA" w14:textId="77777777" w:rsidR="00114E97" w:rsidRPr="002B20A5" w:rsidRDefault="00114E97" w:rsidP="00114E97">
      <w:pPr>
        <w:pStyle w:val="ConsPlusNormal"/>
        <w:numPr>
          <w:ilvl w:val="1"/>
          <w:numId w:val="5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2B20A5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Объявление о проведении отбора содержит:</w:t>
      </w:r>
    </w:p>
    <w:p w14:paraId="05F44D3F" w14:textId="77777777" w:rsidR="00114E97" w:rsidRPr="0080393A" w:rsidRDefault="00114E97" w:rsidP="00114E97">
      <w:pPr>
        <w:widowControl w:val="0"/>
        <w:autoSpaceDE w:val="0"/>
        <w:autoSpaceDN w:val="0"/>
        <w:ind w:firstLine="851"/>
        <w:jc w:val="both"/>
        <w:rPr>
          <w:b w:val="0"/>
          <w:szCs w:val="26"/>
          <w:shd w:val="clear" w:color="auto" w:fill="FFFFFF"/>
        </w:rPr>
      </w:pPr>
      <w:r w:rsidRPr="002B20A5">
        <w:rPr>
          <w:b w:val="0"/>
          <w:szCs w:val="26"/>
          <w:shd w:val="clear" w:color="auto" w:fill="FFFFFF"/>
        </w:rPr>
        <w:t>- сроки проведения отбора;</w:t>
      </w:r>
    </w:p>
    <w:p w14:paraId="08441BCB" w14:textId="77777777" w:rsidR="00114E97" w:rsidRPr="0080393A" w:rsidRDefault="00114E97" w:rsidP="00114E97">
      <w:pPr>
        <w:suppressAutoHyphens w:val="0"/>
        <w:ind w:firstLine="851"/>
        <w:jc w:val="both"/>
        <w:rPr>
          <w:rFonts w:eastAsia="Times New Roman"/>
          <w:b w:val="0"/>
          <w:szCs w:val="26"/>
          <w:lang w:eastAsia="ru-RU"/>
        </w:rPr>
      </w:pPr>
      <w:r w:rsidRPr="0080393A">
        <w:rPr>
          <w:b w:val="0"/>
          <w:szCs w:val="26"/>
          <w:shd w:val="clear" w:color="auto" w:fill="FFFFFF"/>
        </w:rPr>
        <w:t>- дату начала подачи или окончания приема</w:t>
      </w:r>
      <w:r w:rsidRPr="0080393A">
        <w:rPr>
          <w:b w:val="0"/>
          <w:szCs w:val="26"/>
        </w:rPr>
        <w:t xml:space="preserve"> заявок участников отбора;</w:t>
      </w:r>
    </w:p>
    <w:p w14:paraId="37EAED2C" w14:textId="77777777" w:rsidR="00114E97" w:rsidRPr="0080393A" w:rsidRDefault="00114E97" w:rsidP="00114E97">
      <w:pPr>
        <w:widowControl w:val="0"/>
        <w:autoSpaceDE w:val="0"/>
        <w:autoSpaceDN w:val="0"/>
        <w:ind w:firstLine="851"/>
        <w:jc w:val="both"/>
        <w:rPr>
          <w:rFonts w:eastAsia="Times New Roman"/>
          <w:b w:val="0"/>
          <w:szCs w:val="26"/>
          <w:lang w:eastAsia="ru-RU"/>
        </w:rPr>
      </w:pPr>
      <w:r w:rsidRPr="0080393A">
        <w:rPr>
          <w:b w:val="0"/>
          <w:szCs w:val="26"/>
        </w:rPr>
        <w:t xml:space="preserve">- </w:t>
      </w:r>
      <w:r w:rsidRPr="0080393A">
        <w:rPr>
          <w:rFonts w:eastAsia="Times New Roman"/>
          <w:b w:val="0"/>
          <w:szCs w:val="26"/>
          <w:lang w:eastAsia="ru-RU"/>
        </w:rPr>
        <w:t>наименование, место нахождения, почтовый адрес, адреса электронной почты Управления;</w:t>
      </w:r>
    </w:p>
    <w:p w14:paraId="4A999430" w14:textId="77777777" w:rsidR="00114E97" w:rsidRPr="0080393A" w:rsidRDefault="00114E97" w:rsidP="00114E97">
      <w:pPr>
        <w:widowControl w:val="0"/>
        <w:tabs>
          <w:tab w:val="left" w:pos="851"/>
        </w:tabs>
        <w:autoSpaceDE w:val="0"/>
        <w:autoSpaceDN w:val="0"/>
        <w:ind w:firstLine="851"/>
        <w:jc w:val="both"/>
        <w:rPr>
          <w:rFonts w:eastAsia="Times New Roman"/>
          <w:b w:val="0"/>
          <w:szCs w:val="26"/>
          <w:lang w:eastAsia="ru-RU"/>
        </w:rPr>
      </w:pPr>
      <w:r w:rsidRPr="0080393A">
        <w:rPr>
          <w:rFonts w:eastAsia="Times New Roman"/>
          <w:b w:val="0"/>
          <w:szCs w:val="26"/>
          <w:lang w:eastAsia="ru-RU"/>
        </w:rPr>
        <w:t>- результаты предоставления субсидии, а также характеристику (характеристики) результата (при ее установлении);</w:t>
      </w:r>
    </w:p>
    <w:p w14:paraId="00D6E22A" w14:textId="77777777" w:rsidR="00114E97" w:rsidRPr="0080393A" w:rsidRDefault="00114E97" w:rsidP="00114E97">
      <w:pPr>
        <w:ind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 xml:space="preserve">- доменное имя и (или) указатели страниц сайта в информационно-телекоммуникационной сети «Интернет»; </w:t>
      </w:r>
    </w:p>
    <w:p w14:paraId="4EAF07E0" w14:textId="77777777" w:rsidR="00114E97" w:rsidRPr="0080393A" w:rsidRDefault="00114E97" w:rsidP="00114E97">
      <w:pPr>
        <w:suppressAutoHyphens w:val="0"/>
        <w:ind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>- требования к участникам отбора определенн</w:t>
      </w:r>
      <w:r>
        <w:rPr>
          <w:b w:val="0"/>
          <w:szCs w:val="26"/>
        </w:rPr>
        <w:t>ые</w:t>
      </w:r>
      <w:r w:rsidRPr="0080393A">
        <w:rPr>
          <w:b w:val="0"/>
          <w:szCs w:val="26"/>
        </w:rPr>
        <w:t xml:space="preserve"> в соответствии с </w:t>
      </w:r>
      <w:hyperlink r:id="rId8" w:history="1">
        <w:r w:rsidRPr="0080393A">
          <w:rPr>
            <w:rStyle w:val="a3"/>
            <w:b w:val="0"/>
            <w:szCs w:val="26"/>
          </w:rPr>
          <w:t>пунктом</w:t>
        </w:r>
      </w:hyperlink>
      <w:r w:rsidRPr="0080393A">
        <w:rPr>
          <w:b w:val="0"/>
          <w:szCs w:val="26"/>
        </w:rPr>
        <w:t xml:space="preserve"> 2.2.</w:t>
      </w:r>
      <w:hyperlink r:id="rId9" w:history="1"/>
      <w:r w:rsidRPr="0080393A">
        <w:rPr>
          <w:b w:val="0"/>
          <w:szCs w:val="26"/>
        </w:rPr>
        <w:t xml:space="preserve"> настоящего порядка, которым участник отбора должен соответствовать на дату определенную в соответствии с </w:t>
      </w:r>
      <w:hyperlink r:id="rId10" w:history="1">
        <w:r w:rsidRPr="0080393A">
          <w:rPr>
            <w:rStyle w:val="a3"/>
            <w:b w:val="0"/>
            <w:szCs w:val="26"/>
          </w:rPr>
          <w:t>пункт</w:t>
        </w:r>
        <w:r>
          <w:rPr>
            <w:rStyle w:val="a3"/>
            <w:b w:val="0"/>
            <w:szCs w:val="26"/>
          </w:rPr>
          <w:t>ом</w:t>
        </w:r>
      </w:hyperlink>
      <w:r w:rsidRPr="0080393A">
        <w:rPr>
          <w:b w:val="0"/>
          <w:szCs w:val="26"/>
        </w:rPr>
        <w:t xml:space="preserve"> 2.2.</w:t>
      </w:r>
      <w:r>
        <w:rPr>
          <w:b w:val="0"/>
          <w:szCs w:val="26"/>
        </w:rPr>
        <w:t>,</w:t>
      </w:r>
      <w:hyperlink r:id="rId11" w:history="1"/>
      <w:r w:rsidRPr="0080393A">
        <w:rPr>
          <w:b w:val="0"/>
          <w:szCs w:val="26"/>
        </w:rPr>
        <w:t xml:space="preserve"> и к перечню документов, представляемых участниками отбора для подтверждения соответствия указанным требованиям; </w:t>
      </w:r>
    </w:p>
    <w:p w14:paraId="2BCDF312" w14:textId="77777777" w:rsidR="00114E97" w:rsidRPr="0080393A" w:rsidRDefault="00114E97" w:rsidP="00114E97">
      <w:pPr>
        <w:suppressAutoHyphens w:val="0"/>
        <w:ind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 xml:space="preserve">- категории и (или) критерии отбора; </w:t>
      </w:r>
    </w:p>
    <w:p w14:paraId="16F2BE8D" w14:textId="77777777" w:rsidR="00114E97" w:rsidRPr="0080393A" w:rsidRDefault="00114E97" w:rsidP="00114E97">
      <w:pPr>
        <w:suppressAutoHyphens w:val="0"/>
        <w:ind w:firstLine="851"/>
        <w:jc w:val="both"/>
        <w:rPr>
          <w:rFonts w:eastAsia="Times New Roman"/>
          <w:b w:val="0"/>
          <w:szCs w:val="26"/>
          <w:lang w:eastAsia="ru-RU"/>
        </w:rPr>
      </w:pPr>
      <w:r w:rsidRPr="0080393A">
        <w:rPr>
          <w:rFonts w:eastAsia="Times New Roman"/>
          <w:b w:val="0"/>
          <w:szCs w:val="26"/>
          <w:lang w:eastAsia="ru-RU"/>
        </w:rPr>
        <w:t xml:space="preserve">- </w:t>
      </w:r>
      <w:r w:rsidRPr="0080393A">
        <w:rPr>
          <w:b w:val="0"/>
          <w:szCs w:val="26"/>
        </w:rPr>
        <w:t xml:space="preserve">порядок подачи участниками отбора заявок и требований, предъявляемых к форме и содержанию заявок; </w:t>
      </w:r>
    </w:p>
    <w:p w14:paraId="7984E5DC" w14:textId="77777777" w:rsidR="00114E97" w:rsidRPr="0080393A" w:rsidRDefault="00114E97" w:rsidP="00114E97">
      <w:pPr>
        <w:suppressAutoHyphens w:val="0"/>
        <w:ind w:firstLine="851"/>
        <w:jc w:val="both"/>
        <w:rPr>
          <w:b w:val="0"/>
          <w:szCs w:val="26"/>
        </w:rPr>
      </w:pPr>
      <w:r w:rsidRPr="0080393A">
        <w:rPr>
          <w:rFonts w:eastAsia="Times New Roman"/>
          <w:b w:val="0"/>
          <w:szCs w:val="26"/>
          <w:lang w:eastAsia="ru-RU"/>
        </w:rPr>
        <w:lastRenderedPageBreak/>
        <w:t xml:space="preserve">- </w:t>
      </w:r>
      <w:r w:rsidRPr="0080393A">
        <w:rPr>
          <w:b w:val="0"/>
          <w:szCs w:val="26"/>
        </w:rPr>
        <w:t>порядок отзыва заявок, порядка их возврата, определяющий в том числе основания для возврата заявок, порядка внесения изменений в заявки;</w:t>
      </w:r>
    </w:p>
    <w:p w14:paraId="7A73236D" w14:textId="77777777" w:rsidR="00114E97" w:rsidRPr="0080393A" w:rsidRDefault="00114E97" w:rsidP="00114E97">
      <w:pPr>
        <w:suppressAutoHyphens w:val="0"/>
        <w:ind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 xml:space="preserve">- правила рассмотрения и оценки заявок участников отбора; </w:t>
      </w:r>
    </w:p>
    <w:p w14:paraId="2E230C34" w14:textId="77777777" w:rsidR="00114E97" w:rsidRPr="0080393A" w:rsidRDefault="00114E97" w:rsidP="00114E97">
      <w:pPr>
        <w:tabs>
          <w:tab w:val="left" w:pos="1134"/>
        </w:tabs>
        <w:ind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>-</w:t>
      </w:r>
      <w:r w:rsidRPr="0080393A">
        <w:rPr>
          <w:b w:val="0"/>
          <w:szCs w:val="26"/>
        </w:rPr>
        <w:tab/>
        <w:t>порядок возврата заявок на доработку;</w:t>
      </w:r>
    </w:p>
    <w:p w14:paraId="1197E742" w14:textId="77777777" w:rsidR="00114E97" w:rsidRPr="0080393A" w:rsidRDefault="00114E97" w:rsidP="00114E97">
      <w:pPr>
        <w:ind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>- порядок отклонения заявок, а также информацию об основаниях их отклонения;</w:t>
      </w:r>
    </w:p>
    <w:p w14:paraId="0B8F8394" w14:textId="77777777" w:rsidR="00114E97" w:rsidRPr="0080393A" w:rsidRDefault="00114E97" w:rsidP="00114E97">
      <w:pPr>
        <w:ind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>- порядок оценки заявок, включающий критерии оценки, сроки оценки заявок;</w:t>
      </w:r>
    </w:p>
    <w:p w14:paraId="1BB78BE0" w14:textId="77777777" w:rsidR="00114E97" w:rsidRPr="0080393A" w:rsidRDefault="00114E97" w:rsidP="00114E97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0393A">
        <w:rPr>
          <w:b/>
          <w:sz w:val="26"/>
          <w:szCs w:val="26"/>
        </w:rPr>
        <w:t xml:space="preserve">- </w:t>
      </w:r>
      <w:r w:rsidRPr="0080393A">
        <w:rPr>
          <w:sz w:val="26"/>
          <w:szCs w:val="26"/>
        </w:rPr>
        <w:t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отбора;</w:t>
      </w:r>
    </w:p>
    <w:p w14:paraId="6B7DD24F" w14:textId="77777777" w:rsidR="00114E97" w:rsidRPr="0080393A" w:rsidRDefault="00114E97" w:rsidP="00114E97">
      <w:pPr>
        <w:ind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 xml:space="preserve"> - порядок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14:paraId="54FA1AE8" w14:textId="77777777" w:rsidR="00114E97" w:rsidRPr="0080393A" w:rsidRDefault="00114E97" w:rsidP="00114E97">
      <w:pPr>
        <w:ind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 xml:space="preserve">- срок, в течение которого победитель (победители) отбора должен подписать соглашение о предоставлении субсидии; </w:t>
      </w:r>
    </w:p>
    <w:p w14:paraId="19E71A03" w14:textId="77777777" w:rsidR="00114E97" w:rsidRPr="0080393A" w:rsidRDefault="00114E97" w:rsidP="00114E97">
      <w:pPr>
        <w:ind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 xml:space="preserve">- условия признания победителя (победителей) отбора уклонившимся от заключения соглашения; </w:t>
      </w:r>
    </w:p>
    <w:p w14:paraId="51DDB5DD" w14:textId="77777777" w:rsidR="00114E97" w:rsidRPr="0080393A" w:rsidRDefault="00114E97" w:rsidP="00114E97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-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4196B1C8" w14:textId="77777777" w:rsidR="00114E97" w:rsidRPr="0080393A" w:rsidRDefault="00114E97" w:rsidP="00114E97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- сроки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победителя отбора.</w:t>
      </w:r>
    </w:p>
    <w:p w14:paraId="4D2F1EF8" w14:textId="77777777" w:rsidR="00114E97" w:rsidRPr="0080393A" w:rsidRDefault="00114E97" w:rsidP="00114E97">
      <w:pPr>
        <w:ind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>2.12. Участники отбора формируют заявки в электронной форме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14:paraId="23C3FDB7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30E9255B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14:paraId="7B4ADFA8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Участник отбора вправе подать одну заявку.</w:t>
      </w:r>
    </w:p>
    <w:p w14:paraId="02733ACD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Заявка должна содержать информацию об участнике отбора, документы, подтверждающие соответствие участника отбора требованиям, установленным настоящим Порядком, предлагаемые участником отбора значения результата предоставления субсидии и размер запрашиваемой субсидии.</w:t>
      </w:r>
    </w:p>
    <w:p w14:paraId="19A38D3D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Дата начала подачи и окончания приема заявок не может быть ранее 10-го календарного дня, следующего за днем размещения объявления о проведении отбора.</w:t>
      </w:r>
    </w:p>
    <w:p w14:paraId="326E0A92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Участник отбора вправе отозвать заявку посредством формирования в электронной форме в системе "Электронный бюджет" уведомления об отзыве заявки, которое подписывается в соответствии с требованиями пункта 2.13. Порядка.</w:t>
      </w:r>
    </w:p>
    <w:p w14:paraId="4298505D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Внесение изменений в заявку осуществляется путем ее отзыва и подачи новой заявки.</w:t>
      </w:r>
    </w:p>
    <w:p w14:paraId="684FEB01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lastRenderedPageBreak/>
        <w:t>Со дня подачи заявки, но не позднее чем за 2 рабочих дня участник отбора вправе с использованием системы «Электронный бюджет» направить в Управление запрос о разъяснении положений объявления.</w:t>
      </w:r>
    </w:p>
    <w:p w14:paraId="5CF782CB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Управление рассматривает запрос и предоставляет разъяснение положений объявления путем его формирования в системе "Электронный бюджет" в течение 1 рабочего дня со дня поступления запроса.</w:t>
      </w:r>
    </w:p>
    <w:p w14:paraId="1E618223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Для рассмотрения заявок Управлению, а также комиссии открывается доступ в системе "Электронный бюджет" к заявкам для их рассмотрения.</w:t>
      </w:r>
    </w:p>
    <w:p w14:paraId="1DCA2AC5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Протокол вскрытия заявок автоматически формируется на едином портале, подписывается усиленной квалифицированной электронной подписью руководителя Управления (уполномоченного им лица) или членов комиссии в системе "Электронный бюджет" и размещается на едином портале не позднее 1-го рабочего дня, следующего за днем его подписания.</w:t>
      </w:r>
    </w:p>
    <w:p w14:paraId="6FD787ED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Протокол рассмотрения заявок автоматически формируется на едином портале на основании результатов рассмотрения заявок, подписывается усиленной квалифицированной электронной подписью руководителя Управления (уполномоченного им лица) или членов комиссии в системе "Электронный бюджет" и размещается на едином портале не позднее 1-го рабочего дня, следующего за днем его подписания.</w:t>
      </w:r>
    </w:p>
    <w:p w14:paraId="3A86906D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Заявки рассматриваются Управлением в срок, не превышающий 14 календарных дней, следующих за днем окончания приема заявок.</w:t>
      </w:r>
    </w:p>
    <w:p w14:paraId="575F6CDA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Ранжирование заявок осуществляется исходя из очередности их поступления.</w:t>
      </w:r>
    </w:p>
    <w:p w14:paraId="02DFDD70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Возврат заявок на доработку не предусматривается.</w:t>
      </w:r>
    </w:p>
    <w:p w14:paraId="613EB6ED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Заявка отклоняется посредством формирования в электронной форме в системе "Электронный бюджет" уведомления об отклонении заявки с указанием оснований отклонения.</w:t>
      </w:r>
    </w:p>
    <w:p w14:paraId="3DFC8681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bookmarkStart w:id="4" w:name="P147"/>
      <w:bookmarkEnd w:id="4"/>
      <w:r w:rsidRPr="0080393A">
        <w:rPr>
          <w:sz w:val="26"/>
          <w:szCs w:val="26"/>
        </w:rPr>
        <w:t>Основаниями отклонения заявок являются:</w:t>
      </w:r>
    </w:p>
    <w:p w14:paraId="1BC0DCA1" w14:textId="77777777" w:rsidR="00114E97" w:rsidRPr="0080393A" w:rsidRDefault="00114E97" w:rsidP="00114E97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несоответствие участника отбора ни одной из категорий, установленных пунктом 2.1.</w:t>
      </w:r>
      <w:r w:rsidRPr="0080393A">
        <w:rPr>
          <w:color w:val="FF0000"/>
          <w:sz w:val="26"/>
          <w:szCs w:val="26"/>
        </w:rPr>
        <w:t xml:space="preserve"> </w:t>
      </w:r>
      <w:r w:rsidRPr="0080393A">
        <w:rPr>
          <w:sz w:val="26"/>
          <w:szCs w:val="26"/>
        </w:rPr>
        <w:t>настоящего Порядка;</w:t>
      </w:r>
    </w:p>
    <w:p w14:paraId="50DCD731" w14:textId="77777777" w:rsidR="00114E97" w:rsidRPr="0080393A" w:rsidRDefault="00114E97" w:rsidP="00114E97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несоответствие участника отбора требованиям, установленным пунктом 2.2.</w:t>
      </w:r>
      <w:r w:rsidRPr="0080393A">
        <w:rPr>
          <w:color w:val="FF0000"/>
          <w:sz w:val="26"/>
          <w:szCs w:val="26"/>
        </w:rPr>
        <w:t xml:space="preserve"> </w:t>
      </w:r>
      <w:r w:rsidRPr="0080393A">
        <w:rPr>
          <w:sz w:val="26"/>
          <w:szCs w:val="26"/>
        </w:rPr>
        <w:t>настоящего Порядка;</w:t>
      </w:r>
    </w:p>
    <w:p w14:paraId="43385050" w14:textId="77777777" w:rsidR="00114E97" w:rsidRPr="0080393A" w:rsidRDefault="00114E97" w:rsidP="00114E97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непредставление (представление не в полном объеме) документов, указанных в объявлении о проведении отбора, предусмотренных пунктом 2.3. настоящего Порядка;</w:t>
      </w:r>
    </w:p>
    <w:p w14:paraId="626DDAE9" w14:textId="77777777" w:rsidR="00114E97" w:rsidRPr="0080393A" w:rsidRDefault="00114E97" w:rsidP="00114E97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несоответствие представленных участником отбора заявок требованиям, установленным в объявлении о проведении отбора, предусмотренных пунктами 2.12., 2.16. настоящего Порядка;</w:t>
      </w:r>
    </w:p>
    <w:p w14:paraId="2B741249" w14:textId="77777777" w:rsidR="00114E97" w:rsidRPr="0080393A" w:rsidRDefault="00114E97" w:rsidP="00114E97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пунктом 6 настоящего Порядка требованиям;</w:t>
      </w:r>
    </w:p>
    <w:p w14:paraId="1EEE34BE" w14:textId="77777777" w:rsidR="00114E97" w:rsidRPr="0080393A" w:rsidRDefault="00114E97" w:rsidP="00114E97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подачу участником отбора заявки после даты и (или) времени, определенных для подачи заявок.</w:t>
      </w:r>
    </w:p>
    <w:p w14:paraId="336A15AC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 xml:space="preserve"> Основанием для отказа в предоставлении субсидии является установление факта недостоверности представленной получателем субсидии информации.</w:t>
      </w:r>
    </w:p>
    <w:p w14:paraId="07CE2741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 xml:space="preserve">Протокол подведения итогов отбора автоматически формируется на едином портале на основании результатов определения победителя (победителей) </w:t>
      </w:r>
      <w:r w:rsidRPr="0080393A">
        <w:rPr>
          <w:sz w:val="26"/>
          <w:szCs w:val="26"/>
        </w:rPr>
        <w:lastRenderedPageBreak/>
        <w:t>отбора, подписывается усиленной квалифицированной электронной подписью руководителя Управления (уполномоченного им лица) или членов комиссии в системе "Электронный бюджет" и размещается на едином портале не позднее 1-го рабочего дня, следующего за днем его подписания.</w:t>
      </w:r>
    </w:p>
    <w:p w14:paraId="0AC48BD5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851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bookmarkStart w:id="5" w:name="P156"/>
      <w:bookmarkStart w:id="6" w:name="P172"/>
      <w:bookmarkEnd w:id="5"/>
      <w:bookmarkEnd w:id="6"/>
      <w:r w:rsidRPr="0080393A">
        <w:rPr>
          <w:sz w:val="26"/>
          <w:szCs w:val="26"/>
        </w:rPr>
        <w:t>В течение 5 календарных дней, следующих за днем формирования протокола подведения итогов, Управление принимает решение о предоставлении (об отказе в предоставлении) субсидии, которое оформляется приказом Управления.</w:t>
      </w:r>
    </w:p>
    <w:p w14:paraId="31352C18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Отбор признается несостоявшимся в следующих случаях:</w:t>
      </w:r>
    </w:p>
    <w:p w14:paraId="5FE953A8" w14:textId="77777777" w:rsidR="00114E97" w:rsidRPr="0080393A" w:rsidRDefault="00114E97" w:rsidP="00114E97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не подано ни одной заявки;</w:t>
      </w:r>
    </w:p>
    <w:p w14:paraId="153B440D" w14:textId="77777777" w:rsidR="00114E97" w:rsidRPr="0080393A" w:rsidRDefault="00114E97" w:rsidP="00114E97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по результатам отбора не определено ни одного победителя отбора.</w:t>
      </w:r>
    </w:p>
    <w:p w14:paraId="1DAE6F68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567"/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Отмена проведения отбора не предусматривается.</w:t>
      </w:r>
    </w:p>
    <w:p w14:paraId="47F4A39A" w14:textId="77777777" w:rsidR="00114E97" w:rsidRPr="002A0A45" w:rsidRDefault="00114E97" w:rsidP="00114E97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 xml:space="preserve">Субсидии распределяются в объеме бюджетных ассигнований, предусмотренных в бюджете муниципального образования "Город Обнинск", утвержденного решением Обнинского городского Собрания на соответствующий финансовый год (финансовый год и плановый период) </w:t>
      </w:r>
      <w:r w:rsidRPr="0080393A">
        <w:rPr>
          <w:color w:val="000000"/>
          <w:sz w:val="26"/>
          <w:szCs w:val="26"/>
        </w:rPr>
        <w:t xml:space="preserve">и лимитов бюджетных обязательств, доведенных в установленном порядке Управлению, на цели установленные </w:t>
      </w:r>
      <w:r w:rsidRPr="002A0A45">
        <w:rPr>
          <w:sz w:val="26"/>
          <w:szCs w:val="26"/>
        </w:rPr>
        <w:t>п. 1.3. Порядка.</w:t>
      </w:r>
    </w:p>
    <w:p w14:paraId="0F3514FA" w14:textId="77777777" w:rsidR="00114E97" w:rsidRPr="002A0A45" w:rsidRDefault="00114E97" w:rsidP="00114E97">
      <w:pPr>
        <w:pStyle w:val="a4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A0A45">
        <w:rPr>
          <w:sz w:val="26"/>
          <w:szCs w:val="26"/>
        </w:rPr>
        <w:t xml:space="preserve">Распределение субсидий между победителями отбора осуществляется в течение </w:t>
      </w:r>
      <w:r>
        <w:rPr>
          <w:sz w:val="26"/>
          <w:szCs w:val="26"/>
        </w:rPr>
        <w:t>10</w:t>
      </w:r>
      <w:r w:rsidRPr="002A0A45">
        <w:rPr>
          <w:sz w:val="26"/>
          <w:szCs w:val="26"/>
        </w:rPr>
        <w:t xml:space="preserve">-и </w:t>
      </w:r>
      <w:r>
        <w:rPr>
          <w:sz w:val="26"/>
          <w:szCs w:val="26"/>
        </w:rPr>
        <w:t>рабочих</w:t>
      </w:r>
      <w:r w:rsidRPr="002A0A45">
        <w:rPr>
          <w:sz w:val="26"/>
          <w:szCs w:val="26"/>
        </w:rPr>
        <w:t xml:space="preserve"> дней, следующих за днем размещения на едином портале протокола подведения итогов отбора, пропорционально среднегодовой численности обучающихся заявленных в сведениях о среднегодовой численности обучающихся Получателя субсидии на соответствующий финансовый год, приложенных к заявке. </w:t>
      </w:r>
    </w:p>
    <w:p w14:paraId="02727FFC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2A0A45">
        <w:rPr>
          <w:sz w:val="26"/>
          <w:szCs w:val="26"/>
        </w:rPr>
        <w:t xml:space="preserve">Объем субсидии  определяется в соответствии с </w:t>
      </w:r>
      <w:hyperlink r:id="rId12" w:history="1">
        <w:r w:rsidRPr="002A0A45">
          <w:rPr>
            <w:rStyle w:val="a3"/>
            <w:sz w:val="26"/>
            <w:szCs w:val="26"/>
          </w:rPr>
          <w:t>нормативами</w:t>
        </w:r>
      </w:hyperlink>
      <w:r w:rsidRPr="002A0A45">
        <w:rPr>
          <w:sz w:val="26"/>
          <w:szCs w:val="26"/>
        </w:rPr>
        <w:t xml:space="preserve"> обеспечения государственных гарантий реализации прав на получение общедоступного и</w:t>
      </w:r>
      <w:r w:rsidRPr="0080393A">
        <w:rPr>
          <w:sz w:val="26"/>
          <w:szCs w:val="26"/>
        </w:rPr>
        <w:t xml:space="preserve">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определяемыми законом Калужской области от 27.12.2006 N 272-ОЗ "Об </w:t>
      </w:r>
      <w:r w:rsidRPr="00E465B7">
        <w:rPr>
          <w:sz w:val="26"/>
          <w:szCs w:val="26"/>
        </w:rPr>
        <w:t>установлении нормативов" (далее - норматив), среднегодовым количеством обучающихся и коэффициентом финансирования</w:t>
      </w:r>
      <w:r w:rsidRPr="0080393A">
        <w:rPr>
          <w:sz w:val="26"/>
          <w:szCs w:val="26"/>
        </w:rPr>
        <w:t xml:space="preserve"> по следующей формуле: </w:t>
      </w:r>
    </w:p>
    <w:p w14:paraId="7DA48CC2" w14:textId="77777777" w:rsidR="00114E97" w:rsidRPr="0080393A" w:rsidRDefault="00114E97" w:rsidP="00114E97">
      <w:pPr>
        <w:pStyle w:val="a4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14:paraId="2CB8E0BF" w14:textId="77777777" w:rsidR="00114E97" w:rsidRPr="0080393A" w:rsidRDefault="00114E97" w:rsidP="00114E97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465B7">
        <w:rPr>
          <w:sz w:val="26"/>
          <w:szCs w:val="26"/>
        </w:rPr>
        <w:t>S</w:t>
      </w:r>
      <w:r w:rsidRPr="0080393A">
        <w:rPr>
          <w:sz w:val="26"/>
          <w:szCs w:val="26"/>
        </w:rPr>
        <w:t xml:space="preserve">суб=∑Собуч × </w:t>
      </w:r>
      <w:r w:rsidRPr="00E465B7">
        <w:rPr>
          <w:sz w:val="26"/>
          <w:szCs w:val="26"/>
        </w:rPr>
        <w:t>N</w:t>
      </w:r>
      <w:r w:rsidRPr="0080393A">
        <w:rPr>
          <w:sz w:val="26"/>
          <w:szCs w:val="26"/>
        </w:rPr>
        <w:t xml:space="preserve">обуч × </w:t>
      </w:r>
      <w:r w:rsidRPr="00E465B7">
        <w:rPr>
          <w:sz w:val="26"/>
          <w:szCs w:val="26"/>
        </w:rPr>
        <w:t>k</w:t>
      </w:r>
      <w:r w:rsidRPr="0080393A">
        <w:rPr>
          <w:sz w:val="26"/>
          <w:szCs w:val="26"/>
        </w:rPr>
        <w:t>, где</w:t>
      </w:r>
    </w:p>
    <w:p w14:paraId="4B92C9F1" w14:textId="77777777" w:rsidR="00114E97" w:rsidRDefault="00114E97" w:rsidP="00114E97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14:paraId="5959F220" w14:textId="77777777" w:rsidR="00114E97" w:rsidRPr="0080393A" w:rsidRDefault="00114E97" w:rsidP="00114E97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465B7">
        <w:rPr>
          <w:sz w:val="26"/>
          <w:szCs w:val="26"/>
        </w:rPr>
        <w:t>S</w:t>
      </w:r>
      <w:r w:rsidRPr="0080393A">
        <w:rPr>
          <w:sz w:val="26"/>
          <w:szCs w:val="26"/>
        </w:rPr>
        <w:t>суб - размер субсидии, необходимый на возмещение затрат;</w:t>
      </w:r>
    </w:p>
    <w:p w14:paraId="6AAA8BB7" w14:textId="77777777" w:rsidR="00114E97" w:rsidRPr="0080393A" w:rsidRDefault="00114E97" w:rsidP="00114E97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465B7">
        <w:rPr>
          <w:sz w:val="26"/>
          <w:szCs w:val="26"/>
        </w:rPr>
        <w:t>C</w:t>
      </w:r>
      <w:r w:rsidRPr="0080393A">
        <w:rPr>
          <w:sz w:val="26"/>
          <w:szCs w:val="26"/>
        </w:rPr>
        <w:t>обуч – среднегодовое количество обучающихся;</w:t>
      </w:r>
    </w:p>
    <w:p w14:paraId="2BBEE05F" w14:textId="77777777" w:rsidR="00114E97" w:rsidRPr="0080393A" w:rsidRDefault="00114E97" w:rsidP="00114E97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465B7">
        <w:rPr>
          <w:sz w:val="26"/>
          <w:szCs w:val="26"/>
        </w:rPr>
        <w:t>N</w:t>
      </w:r>
      <w:r w:rsidRPr="0080393A">
        <w:rPr>
          <w:sz w:val="26"/>
          <w:szCs w:val="26"/>
        </w:rPr>
        <w:t>обуч – норматив на одного обучающегося в год, определяемый законом Калужской области от 27.12.2006 N 272-ОЗ "Об установлении нормативов";</w:t>
      </w:r>
    </w:p>
    <w:p w14:paraId="54B25DC6" w14:textId="77777777" w:rsidR="00114E97" w:rsidRPr="0080393A" w:rsidRDefault="00114E97" w:rsidP="00114E97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465B7">
        <w:rPr>
          <w:sz w:val="26"/>
          <w:szCs w:val="26"/>
        </w:rPr>
        <w:t>k</w:t>
      </w:r>
      <w:r w:rsidRPr="0080393A">
        <w:rPr>
          <w:sz w:val="26"/>
          <w:szCs w:val="26"/>
        </w:rPr>
        <w:t xml:space="preserve"> – коэффициент финансирования, рассчитанный с целью доведения объема субсидии, до уровня финансового обеспечения в текущем финансовом году в пределах бюджетных ассигнований, предусмотренных Управлению на предоставление субсидий.</w:t>
      </w:r>
    </w:p>
    <w:p w14:paraId="59C456C9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567"/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 xml:space="preserve">Соглашение заключается с каждым из победителей отбора в течение </w:t>
      </w:r>
      <w:r w:rsidRPr="00E465B7">
        <w:rPr>
          <w:sz w:val="26"/>
          <w:szCs w:val="26"/>
        </w:rPr>
        <w:t>двадцати рабочих дней</w:t>
      </w:r>
      <w:r w:rsidRPr="0080393A">
        <w:rPr>
          <w:sz w:val="26"/>
          <w:szCs w:val="26"/>
        </w:rPr>
        <w:t xml:space="preserve"> с начала финансового года, на который предусмотрена субсидия.</w:t>
      </w:r>
    </w:p>
    <w:p w14:paraId="5C423F66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bookmarkStart w:id="7" w:name="P177"/>
      <w:bookmarkEnd w:id="7"/>
      <w:r w:rsidRPr="0080393A">
        <w:rPr>
          <w:sz w:val="26"/>
          <w:szCs w:val="26"/>
        </w:rPr>
        <w:lastRenderedPageBreak/>
        <w:t>Соглашения заключаются с победителями отбора в системе "Электронный бюджет"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14:paraId="748718D9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Соглашение должно предусматривать условие о согласовании новых условий Соглашения или о расторжении Соглашения при недостижении согласия по новым условиям в случае уменьшения Управлению как лицу, осуществляющему функции главного распорядителя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Соглашении.</w:t>
      </w:r>
    </w:p>
    <w:p w14:paraId="7DD13324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5DA3E516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14:paraId="73986451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Дополнительные соглашения к Соглашению, в том числе дополнительные соглашения о расторжении Соглашения, заключаются в системе "Электронный бюджет".</w:t>
      </w:r>
    </w:p>
    <w:p w14:paraId="384D63C6" w14:textId="77777777" w:rsidR="00114E97" w:rsidRPr="0080393A" w:rsidRDefault="00114E97" w:rsidP="00114E97">
      <w:pPr>
        <w:pStyle w:val="a4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В случае не подписания Соглашения победителем отбора в течение 5 календарных дней, следующих за днем направления ему Соглашения в системе "Электронный бюджет", победитель отбора признается уклонившимся от заключения Соглашения.</w:t>
      </w:r>
    </w:p>
    <w:p w14:paraId="0BF96F96" w14:textId="77777777" w:rsidR="00114E97" w:rsidRDefault="00114E97" w:rsidP="00114E97">
      <w:pPr>
        <w:pStyle w:val="a4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bookmarkStart w:id="8" w:name="P185"/>
      <w:bookmarkEnd w:id="8"/>
      <w:r w:rsidRPr="0080393A">
        <w:rPr>
          <w:sz w:val="26"/>
          <w:szCs w:val="26"/>
        </w:rPr>
        <w:t>Результатами предоставления субсидии в соответствии с Постановлением Администрации г. Обнинска от 24.10.2014 N 1995-п "Об утверждении муниципальной программы "Развитие системы образования города Обнинска" являются:</w:t>
      </w:r>
    </w:p>
    <w:p w14:paraId="7B3A79FF" w14:textId="77777777" w:rsidR="00114E97" w:rsidRPr="0080393A" w:rsidRDefault="00114E97" w:rsidP="00114E97">
      <w:pPr>
        <w:pStyle w:val="a4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2.43.1. </w:t>
      </w:r>
      <w:r w:rsidRPr="0080393A">
        <w:rPr>
          <w:sz w:val="26"/>
          <w:szCs w:val="26"/>
        </w:rPr>
        <w:t xml:space="preserve">по направлению расходов непосредственно связанных с оказанием услуг по </w:t>
      </w:r>
      <w:r w:rsidRPr="0080393A">
        <w:rPr>
          <w:color w:val="000000"/>
          <w:sz w:val="26"/>
          <w:szCs w:val="26"/>
        </w:rPr>
        <w:t xml:space="preserve">обеспечению государственных гарантий на </w:t>
      </w:r>
      <w:r w:rsidRPr="0080393A">
        <w:rPr>
          <w:sz w:val="26"/>
          <w:szCs w:val="26"/>
        </w:rPr>
        <w:t>получение общедоступного и бесплатного общего образования</w:t>
      </w:r>
      <w:r>
        <w:rPr>
          <w:color w:val="000000"/>
          <w:sz w:val="26"/>
          <w:szCs w:val="26"/>
        </w:rPr>
        <w:t>:</w:t>
      </w:r>
    </w:p>
    <w:p w14:paraId="0D6727CC" w14:textId="77777777" w:rsidR="00114E97" w:rsidRPr="0080393A" w:rsidRDefault="00114E97" w:rsidP="00114E97">
      <w:pPr>
        <w:widowControl w:val="0"/>
        <w:autoSpaceDE w:val="0"/>
        <w:autoSpaceDN w:val="0"/>
        <w:ind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 xml:space="preserve">- доля обучающихся, получивших аттестат о среднем общем образовании, от числа 11-классников общеобразовательных учреждений города (процент); </w:t>
      </w:r>
    </w:p>
    <w:p w14:paraId="496E6FD6" w14:textId="77777777" w:rsidR="00114E97" w:rsidRPr="0080393A" w:rsidRDefault="00114E97" w:rsidP="00114E97">
      <w:pPr>
        <w:widowControl w:val="0"/>
        <w:tabs>
          <w:tab w:val="left" w:pos="1134"/>
        </w:tabs>
        <w:autoSpaceDE w:val="0"/>
        <w:autoSpaceDN w:val="0"/>
        <w:ind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>- доля детей, обучающихся по федеральным государственным образовательным стандартам, от общей численности обучающихся (процент).</w:t>
      </w:r>
    </w:p>
    <w:p w14:paraId="2CC53D75" w14:textId="77777777" w:rsidR="00114E97" w:rsidRPr="0080393A" w:rsidRDefault="00114E97" w:rsidP="00114E97">
      <w:pPr>
        <w:widowControl w:val="0"/>
        <w:autoSpaceDE w:val="0"/>
        <w:autoSpaceDN w:val="0"/>
        <w:ind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>Количественные значения результатов предоставления субсидии устанавливаются в соглашении в соответствии с целевыми показателями на соответствующий год по мероприятию программы.</w:t>
      </w:r>
    </w:p>
    <w:p w14:paraId="25D38DBE" w14:textId="77777777" w:rsidR="00114E97" w:rsidRPr="008C4F0C" w:rsidRDefault="00114E97" w:rsidP="00114E97">
      <w:pPr>
        <w:widowControl w:val="0"/>
        <w:numPr>
          <w:ilvl w:val="2"/>
          <w:numId w:val="7"/>
        </w:numPr>
        <w:tabs>
          <w:tab w:val="left" w:pos="1418"/>
          <w:tab w:val="left" w:pos="1701"/>
        </w:tabs>
        <w:autoSpaceDE w:val="0"/>
        <w:autoSpaceDN w:val="0"/>
        <w:ind w:left="0" w:firstLine="851"/>
        <w:jc w:val="both"/>
        <w:rPr>
          <w:b w:val="0"/>
          <w:szCs w:val="26"/>
        </w:rPr>
      </w:pPr>
      <w:r w:rsidRPr="008C4F0C">
        <w:rPr>
          <w:b w:val="0"/>
          <w:szCs w:val="26"/>
        </w:rPr>
        <w:t>по направлению расходов, непосредственно связанных с оказанием услуг по получению гражданами дошкольного образования:</w:t>
      </w:r>
    </w:p>
    <w:p w14:paraId="3FF17C81" w14:textId="77777777" w:rsidR="00114E97" w:rsidRPr="00E76692" w:rsidRDefault="00114E97" w:rsidP="00114E97">
      <w:pPr>
        <w:widowControl w:val="0"/>
        <w:autoSpaceDE w:val="0"/>
        <w:autoSpaceDN w:val="0"/>
        <w:ind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>- доступность дошкольного образования для детей в возрасте от 1,5 лет до 3 лет</w:t>
      </w:r>
      <w:r>
        <w:rPr>
          <w:b w:val="0"/>
          <w:szCs w:val="26"/>
        </w:rPr>
        <w:t xml:space="preserve"> (процент).</w:t>
      </w:r>
    </w:p>
    <w:p w14:paraId="2E422978" w14:textId="77777777" w:rsidR="00114E97" w:rsidRPr="0080393A" w:rsidRDefault="00114E97" w:rsidP="00114E97">
      <w:pPr>
        <w:widowControl w:val="0"/>
        <w:autoSpaceDE w:val="0"/>
        <w:autoSpaceDN w:val="0"/>
        <w:ind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lastRenderedPageBreak/>
        <w:t>Количественные значения результатов предоставления субсидии устанавливаются в соглашении в соответствии с целевыми показателями на соответствующий год по мероприятию программы.</w:t>
      </w:r>
    </w:p>
    <w:p w14:paraId="3B3DBACF" w14:textId="77777777" w:rsidR="00114E97" w:rsidRPr="0080393A" w:rsidRDefault="00114E97" w:rsidP="00114E97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80393A">
        <w:rPr>
          <w:sz w:val="26"/>
          <w:szCs w:val="26"/>
        </w:rPr>
        <w:t xml:space="preserve">2.44. В целях перечисления субсидии на возмещение затрат, получатель субсидии, ежемесячно, в срок непозднее 10-го числа месяца, следующего за отчетным периодом, а за декабрь до 25-го числа текущего месяца, представляет в Управление заявку на перечисление субсидии с приложением подтверждающих документов </w:t>
      </w:r>
      <w:r w:rsidRPr="0080393A">
        <w:rPr>
          <w:color w:val="000000"/>
          <w:sz w:val="26"/>
          <w:szCs w:val="26"/>
        </w:rPr>
        <w:t>о</w:t>
      </w:r>
      <w:r w:rsidRPr="0080393A">
        <w:rPr>
          <w:sz w:val="26"/>
          <w:szCs w:val="26"/>
        </w:rPr>
        <w:t xml:space="preserve"> произведенных затратах за счет собственных средств получателя субсидии.</w:t>
      </w:r>
      <w:r w:rsidRPr="0080393A">
        <w:rPr>
          <w:color w:val="000000"/>
          <w:sz w:val="26"/>
          <w:szCs w:val="26"/>
        </w:rPr>
        <w:t xml:space="preserve"> </w:t>
      </w:r>
    </w:p>
    <w:p w14:paraId="4A346559" w14:textId="77777777" w:rsidR="00114E97" w:rsidRPr="0080393A" w:rsidRDefault="00114E97" w:rsidP="00114E97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0393A">
        <w:rPr>
          <w:color w:val="000000"/>
          <w:sz w:val="26"/>
          <w:szCs w:val="26"/>
        </w:rPr>
        <w:t xml:space="preserve">2.45. </w:t>
      </w:r>
      <w:r w:rsidRPr="0080393A">
        <w:rPr>
          <w:sz w:val="26"/>
          <w:szCs w:val="26"/>
        </w:rPr>
        <w:t>Субсидия подлежит перечислению получателю ежемесячно, не позднее 10-го рабочего дня с даты получения заявки на перечисление субсидии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 и указанные получателем субсидии в соглашении.</w:t>
      </w:r>
    </w:p>
    <w:p w14:paraId="5720F27A" w14:textId="77777777" w:rsidR="00114E97" w:rsidRDefault="00114E97" w:rsidP="00114E97">
      <w:pPr>
        <w:widowControl w:val="0"/>
        <w:autoSpaceDE w:val="0"/>
        <w:autoSpaceDN w:val="0"/>
        <w:ind w:firstLine="567"/>
        <w:jc w:val="both"/>
        <w:rPr>
          <w:b w:val="0"/>
          <w:szCs w:val="26"/>
          <w:lang w:eastAsia="ru-RU"/>
        </w:rPr>
      </w:pPr>
    </w:p>
    <w:p w14:paraId="260328C9" w14:textId="77777777" w:rsidR="00114E97" w:rsidRPr="0080393A" w:rsidRDefault="00114E97" w:rsidP="00114E97">
      <w:pPr>
        <w:widowControl w:val="0"/>
        <w:autoSpaceDE w:val="0"/>
        <w:autoSpaceDN w:val="0"/>
        <w:ind w:firstLine="567"/>
        <w:jc w:val="both"/>
        <w:rPr>
          <w:b w:val="0"/>
          <w:szCs w:val="26"/>
          <w:lang w:eastAsia="ru-RU"/>
        </w:rPr>
      </w:pPr>
    </w:p>
    <w:p w14:paraId="6240612A" w14:textId="77777777" w:rsidR="00114E97" w:rsidRPr="0080393A" w:rsidRDefault="00114E97" w:rsidP="00114E97">
      <w:pPr>
        <w:pStyle w:val="ConsPlusTitle"/>
        <w:numPr>
          <w:ilvl w:val="0"/>
          <w:numId w:val="7"/>
        </w:numPr>
        <w:tabs>
          <w:tab w:val="left" w:pos="284"/>
        </w:tabs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Предоставление отчетности, осуществление контроля</w:t>
      </w:r>
    </w:p>
    <w:p w14:paraId="5ADC604C" w14:textId="77777777" w:rsidR="00114E97" w:rsidRPr="0080393A" w:rsidRDefault="00114E97" w:rsidP="00114E9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(мониторинга) за соблюдением условий и порядка</w:t>
      </w:r>
    </w:p>
    <w:p w14:paraId="53672DDB" w14:textId="77777777" w:rsidR="00114E97" w:rsidRPr="0080393A" w:rsidRDefault="00114E97" w:rsidP="00114E9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предоставления субсидий и ответственность за их нарушение</w:t>
      </w:r>
    </w:p>
    <w:p w14:paraId="38571A21" w14:textId="77777777" w:rsidR="00114E97" w:rsidRPr="0080393A" w:rsidRDefault="00114E97" w:rsidP="00114E97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092293A" w14:textId="77777777" w:rsidR="00114E97" w:rsidRPr="00461D57" w:rsidRDefault="00114E97" w:rsidP="00114E97">
      <w:pPr>
        <w:pStyle w:val="ConsPlusNormal"/>
        <w:numPr>
          <w:ilvl w:val="1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Получатель субсидии ежеквартально представляет в Управление по формам, предусмотренным типов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80393A">
        <w:rPr>
          <w:rFonts w:ascii="Times New Roman" w:hAnsi="Times New Roman" w:cs="Times New Roman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z w:val="26"/>
          <w:szCs w:val="26"/>
        </w:rPr>
        <w:t>ой соглашения</w:t>
      </w:r>
      <w:r w:rsidRPr="0080393A">
        <w:rPr>
          <w:rFonts w:ascii="Times New Roman" w:hAnsi="Times New Roman" w:cs="Times New Roman"/>
          <w:sz w:val="26"/>
          <w:szCs w:val="26"/>
        </w:rPr>
        <w:t>, установленн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80393A">
        <w:rPr>
          <w:rFonts w:ascii="Times New Roman" w:hAnsi="Times New Roman" w:cs="Times New Roman"/>
          <w:sz w:val="26"/>
          <w:szCs w:val="26"/>
        </w:rPr>
        <w:t xml:space="preserve"> </w:t>
      </w:r>
      <w:r w:rsidRPr="00461D57">
        <w:rPr>
          <w:rFonts w:ascii="Times New Roman" w:hAnsi="Times New Roman" w:cs="Times New Roman"/>
          <w:sz w:val="26"/>
          <w:szCs w:val="26"/>
        </w:rPr>
        <w:t xml:space="preserve">Министерством финансов Российской Федерации для соглашений, в системе "Электронный бюджет", не позднее 10-го рабочего дня месяца, следующего за отчетным </w:t>
      </w:r>
      <w:r>
        <w:rPr>
          <w:rFonts w:ascii="Times New Roman" w:hAnsi="Times New Roman" w:cs="Times New Roman"/>
          <w:sz w:val="26"/>
          <w:szCs w:val="26"/>
        </w:rPr>
        <w:t>периодом</w:t>
      </w:r>
      <w:r w:rsidRPr="00461D57">
        <w:rPr>
          <w:rFonts w:ascii="Times New Roman" w:hAnsi="Times New Roman" w:cs="Times New Roman"/>
          <w:sz w:val="26"/>
          <w:szCs w:val="26"/>
        </w:rPr>
        <w:t>, следующие отчеты:</w:t>
      </w:r>
    </w:p>
    <w:p w14:paraId="02444342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61D57">
        <w:rPr>
          <w:rFonts w:ascii="Times New Roman" w:hAnsi="Times New Roman" w:cs="Times New Roman"/>
          <w:sz w:val="26"/>
          <w:szCs w:val="26"/>
        </w:rPr>
        <w:t>- отчет о достижении значений результатов предоставления субсидии, а также характеристик результата (при их установлении</w:t>
      </w:r>
      <w:r w:rsidRPr="0080393A">
        <w:rPr>
          <w:rFonts w:ascii="Times New Roman" w:hAnsi="Times New Roman" w:cs="Times New Roman"/>
          <w:sz w:val="26"/>
          <w:szCs w:val="26"/>
        </w:rPr>
        <w:t>);</w:t>
      </w:r>
    </w:p>
    <w:p w14:paraId="0FD4DC66" w14:textId="77777777" w:rsidR="00114E97" w:rsidRDefault="00114E97" w:rsidP="00114E97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 xml:space="preserve">- 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услуг). </w:t>
      </w:r>
    </w:p>
    <w:bookmarkStart w:id="9" w:name="p0"/>
    <w:bookmarkEnd w:id="9"/>
    <w:p w14:paraId="7417F47A" w14:textId="77777777" w:rsidR="00114E97" w:rsidRPr="003C0862" w:rsidRDefault="00114E97" w:rsidP="00114E97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C0862">
        <w:rPr>
          <w:sz w:val="26"/>
          <w:szCs w:val="26"/>
        </w:rPr>
        <w:fldChar w:fldCharType="begin"/>
      </w:r>
      <w:r w:rsidRPr="003C0862">
        <w:rPr>
          <w:sz w:val="26"/>
          <w:szCs w:val="26"/>
        </w:rPr>
        <w:instrText xml:space="preserve"> HYPERLINK "https://login.consultant.ru/link/?req=doc&amp;base=RLAW037&amp;n=169003&amp;dst=100025&amp;field=134&amp;date=22.05.2024" </w:instrText>
      </w:r>
      <w:r w:rsidRPr="003C0862">
        <w:rPr>
          <w:sz w:val="26"/>
          <w:szCs w:val="26"/>
        </w:rPr>
        <w:fldChar w:fldCharType="separate"/>
      </w:r>
      <w:r w:rsidRPr="003C0862">
        <w:rPr>
          <w:sz w:val="26"/>
          <w:szCs w:val="26"/>
        </w:rPr>
        <w:t>3.2</w:t>
      </w:r>
      <w:r w:rsidRPr="003C0862">
        <w:rPr>
          <w:sz w:val="26"/>
          <w:szCs w:val="26"/>
        </w:rPr>
        <w:fldChar w:fldCharType="end"/>
      </w:r>
      <w:r w:rsidRPr="003C0862">
        <w:rPr>
          <w:sz w:val="26"/>
          <w:szCs w:val="26"/>
        </w:rPr>
        <w:t xml:space="preserve">. Управление осуществляет проверку и принятие отчетов, представленных получателем субсидии, указанных в пункте 3.1., в срок, не превышающий 10 рабочих дней со дня представления такого отчета. </w:t>
      </w:r>
    </w:p>
    <w:p w14:paraId="560ADF72" w14:textId="77777777" w:rsidR="00114E97" w:rsidRPr="0080393A" w:rsidRDefault="00114E97" w:rsidP="00114E97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3.</w:t>
      </w:r>
      <w:r>
        <w:rPr>
          <w:sz w:val="26"/>
          <w:szCs w:val="26"/>
        </w:rPr>
        <w:t>3</w:t>
      </w:r>
      <w:r w:rsidRPr="0080393A">
        <w:rPr>
          <w:sz w:val="26"/>
          <w:szCs w:val="26"/>
        </w:rPr>
        <w:t>. Для подтверждения целевого использования средств субсидии и подтверждения фактически произведенных затрат Получатель предъявляет по требованию Управления и органов муниципального финансового контроля в соответствии с условиями заключенного соглашения следующие документы:</w:t>
      </w:r>
    </w:p>
    <w:p w14:paraId="7A2B0907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- копии расчетно-платежных ведомостей, копии платежных документов, подтверждающие произведенные удержания из заработной платы, уплату страховых взносов;</w:t>
      </w:r>
    </w:p>
    <w:p w14:paraId="600651F8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- копии реестров зачисления заработной платы на пластиковые карты с отметкой банка в случае перечисления заработной платы работников учреждения на пластиковые карты;</w:t>
      </w:r>
    </w:p>
    <w:p w14:paraId="6D837DD1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-  копии соответствующих договоров на поставку товаров, выполнение работ, оказание услуг;</w:t>
      </w:r>
    </w:p>
    <w:p w14:paraId="687EBC40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-   копии счетов-фактур, накладных, актов приемки-передачи и пр.;</w:t>
      </w:r>
    </w:p>
    <w:p w14:paraId="6108D0DE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lastRenderedPageBreak/>
        <w:t>-   копии актов выполненных работ (оказанных услуг);</w:t>
      </w:r>
    </w:p>
    <w:p w14:paraId="2A41CAE3" w14:textId="77777777" w:rsidR="00114E97" w:rsidRPr="0080393A" w:rsidRDefault="00114E97" w:rsidP="00114E9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-   копии платежных документов, подтверждающих произведенные затраты.</w:t>
      </w:r>
    </w:p>
    <w:p w14:paraId="39113211" w14:textId="77777777" w:rsidR="00114E97" w:rsidRPr="0080393A" w:rsidRDefault="00114E97" w:rsidP="00114E97">
      <w:pPr>
        <w:numPr>
          <w:ilvl w:val="1"/>
          <w:numId w:val="8"/>
        </w:numPr>
        <w:tabs>
          <w:tab w:val="left" w:pos="1418"/>
        </w:tabs>
        <w:ind w:left="0"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 xml:space="preserve">Проверка и мониторинг соблюдения получателями субсидии порядка и условий предоставления и использования субсидии, в том числе в части достижения результата предоставления субсидии, осуществляется Управлением, а также в соответствии со </w:t>
      </w:r>
      <w:hyperlink r:id="rId13">
        <w:r w:rsidRPr="0080393A">
          <w:rPr>
            <w:b w:val="0"/>
            <w:szCs w:val="26"/>
          </w:rPr>
          <w:t>статьями 268.1</w:t>
        </w:r>
      </w:hyperlink>
      <w:r w:rsidRPr="0080393A">
        <w:rPr>
          <w:b w:val="0"/>
          <w:szCs w:val="26"/>
        </w:rPr>
        <w:t xml:space="preserve"> и </w:t>
      </w:r>
      <w:hyperlink r:id="rId14">
        <w:r w:rsidRPr="0080393A">
          <w:rPr>
            <w:b w:val="0"/>
            <w:szCs w:val="26"/>
          </w:rPr>
          <w:t>269.2</w:t>
        </w:r>
      </w:hyperlink>
      <w:r w:rsidRPr="0080393A">
        <w:rPr>
          <w:b w:val="0"/>
          <w:szCs w:val="26"/>
        </w:rPr>
        <w:t xml:space="preserve"> Бюджетного кодекса Российской Федерации органами  муниципального финансового контроля,</w:t>
      </w:r>
      <w:r w:rsidRPr="0080393A">
        <w:rPr>
          <w:b w:val="0"/>
          <w:color w:val="000000"/>
          <w:szCs w:val="26"/>
        </w:rPr>
        <w:t xml:space="preserve"> путем проведения плановых и (или) внеплановых проверок, в том числе выездных, в установленном порядке</w:t>
      </w:r>
      <w:r w:rsidRPr="0080393A">
        <w:rPr>
          <w:b w:val="0"/>
          <w:szCs w:val="26"/>
        </w:rPr>
        <w:t>.</w:t>
      </w:r>
    </w:p>
    <w:p w14:paraId="63BA9A94" w14:textId="77777777" w:rsidR="00114E97" w:rsidRPr="0080393A" w:rsidRDefault="00114E97" w:rsidP="00114E97">
      <w:pPr>
        <w:numPr>
          <w:ilvl w:val="1"/>
          <w:numId w:val="8"/>
        </w:numPr>
        <w:tabs>
          <w:tab w:val="left" w:pos="1134"/>
        </w:tabs>
        <w:ind w:left="0"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>В случае установления по итогам проверок и мониторинга, проведенных Управлением и (или) органом  муниципального финансового контроля, фактов нарушения порядка и условий предоставления субсидии, в том числе не достижения результата предоставления субсидии, соответствующие средства подлежат возврату в доход областного бюджета Калужской области:</w:t>
      </w:r>
    </w:p>
    <w:p w14:paraId="08C908E5" w14:textId="77777777" w:rsidR="00114E97" w:rsidRPr="0080393A" w:rsidRDefault="00114E97" w:rsidP="00114E97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>на основании письменного требования Управления - не позднее 10 рабочих дней с даты получения получателем субсидии указанного требования;</w:t>
      </w:r>
    </w:p>
    <w:p w14:paraId="2366E69A" w14:textId="77777777" w:rsidR="00114E97" w:rsidRPr="0080393A" w:rsidRDefault="00114E97" w:rsidP="00114E97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>в сроки, установленные в представлении и (или) предписании органа финансового контроля.</w:t>
      </w:r>
    </w:p>
    <w:p w14:paraId="3DA95845" w14:textId="77777777" w:rsidR="00114E97" w:rsidRPr="0080393A" w:rsidRDefault="00114E97" w:rsidP="00114E97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>
        <w:rPr>
          <w:b w:val="0"/>
          <w:szCs w:val="26"/>
        </w:rPr>
        <w:t>3.6</w:t>
      </w:r>
      <w:r w:rsidRPr="0080393A">
        <w:rPr>
          <w:b w:val="0"/>
          <w:szCs w:val="26"/>
        </w:rPr>
        <w:t>. В случае не поступления средств по истечении указанного срока Управление принимает меры о взыскании их в судебном порядке.</w:t>
      </w:r>
    </w:p>
    <w:p w14:paraId="24AC1CFE" w14:textId="77777777" w:rsidR="00114E97" w:rsidRPr="0080393A" w:rsidRDefault="00114E97" w:rsidP="00114E97">
      <w:pPr>
        <w:autoSpaceDE w:val="0"/>
        <w:autoSpaceDN w:val="0"/>
        <w:adjustRightInd w:val="0"/>
        <w:ind w:firstLine="851"/>
        <w:jc w:val="both"/>
        <w:rPr>
          <w:szCs w:val="26"/>
        </w:rPr>
      </w:pPr>
      <w:r w:rsidRPr="0080393A">
        <w:rPr>
          <w:b w:val="0"/>
          <w:szCs w:val="26"/>
        </w:rPr>
        <w:t>3.</w:t>
      </w:r>
      <w:r>
        <w:rPr>
          <w:b w:val="0"/>
          <w:szCs w:val="26"/>
        </w:rPr>
        <w:t>7</w:t>
      </w:r>
      <w:r w:rsidRPr="0080393A">
        <w:rPr>
          <w:b w:val="0"/>
          <w:szCs w:val="26"/>
        </w:rPr>
        <w:t>. К обстоятельствам непреодолимой силы, вследствие возникновения которых соблюдение условий предоставления субсидий, в том числе исполнение обязательств по достижению значения результата предоставления субсидии, является невозможным, и не применяются меры ответственности, предусмотренные пунктами 3.</w:t>
      </w:r>
      <w:r>
        <w:rPr>
          <w:b w:val="0"/>
          <w:szCs w:val="26"/>
        </w:rPr>
        <w:t>5</w:t>
      </w:r>
      <w:r w:rsidRPr="0080393A">
        <w:rPr>
          <w:b w:val="0"/>
          <w:szCs w:val="26"/>
        </w:rPr>
        <w:t>., 3.</w:t>
      </w:r>
      <w:r>
        <w:rPr>
          <w:b w:val="0"/>
          <w:szCs w:val="26"/>
        </w:rPr>
        <w:t>6</w:t>
      </w:r>
      <w:r w:rsidRPr="0080393A">
        <w:rPr>
          <w:b w:val="0"/>
          <w:szCs w:val="26"/>
        </w:rPr>
        <w:t>. настоящего Порядка, относятся: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санкций.</w:t>
      </w:r>
    </w:p>
    <w:p w14:paraId="25715121" w14:textId="77777777" w:rsidR="008C05BB" w:rsidRDefault="008C05BB"/>
    <w:sectPr w:rsidR="008C05BB" w:rsidSect="00C419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476F"/>
    <w:multiLevelType w:val="multilevel"/>
    <w:tmpl w:val="137003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" w15:restartNumberingAfterBreak="0">
    <w:nsid w:val="28934E5C"/>
    <w:multiLevelType w:val="hybridMultilevel"/>
    <w:tmpl w:val="E6C0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465AE"/>
    <w:multiLevelType w:val="multilevel"/>
    <w:tmpl w:val="8DA6A7B0"/>
    <w:lvl w:ilvl="0">
      <w:start w:val="2"/>
      <w:numFmt w:val="decimal"/>
      <w:lvlText w:val="%1."/>
      <w:lvlJc w:val="left"/>
      <w:pPr>
        <w:ind w:left="744" w:hanging="744"/>
      </w:pPr>
      <w:rPr>
        <w:rFonts w:hint="default"/>
        <w:b/>
      </w:rPr>
    </w:lvl>
    <w:lvl w:ilvl="1">
      <w:start w:val="43"/>
      <w:numFmt w:val="decimal"/>
      <w:lvlText w:val="%1.%2."/>
      <w:lvlJc w:val="left"/>
      <w:pPr>
        <w:ind w:left="744" w:hanging="744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44" w:hanging="74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32F4DCB"/>
    <w:multiLevelType w:val="hybridMultilevel"/>
    <w:tmpl w:val="45788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459EE"/>
    <w:multiLevelType w:val="multilevel"/>
    <w:tmpl w:val="5426C13E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5" w15:restartNumberingAfterBreak="0">
    <w:nsid w:val="3789425B"/>
    <w:multiLevelType w:val="multilevel"/>
    <w:tmpl w:val="B4583C8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C723265"/>
    <w:multiLevelType w:val="multilevel"/>
    <w:tmpl w:val="40BE19C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15E62D9"/>
    <w:multiLevelType w:val="multilevel"/>
    <w:tmpl w:val="1836319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97"/>
    <w:rsid w:val="00114E97"/>
    <w:rsid w:val="008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2171"/>
  <w15:chartTrackingRefBased/>
  <w15:docId w15:val="{A4038B13-B3A5-4825-86E9-4404B318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E97"/>
    <w:pPr>
      <w:suppressAutoHyphens/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4E97"/>
    <w:rPr>
      <w:color w:val="0000FF"/>
      <w:u w:val="single"/>
    </w:rPr>
  </w:style>
  <w:style w:type="paragraph" w:styleId="a4">
    <w:name w:val="Normal (Web)"/>
    <w:basedOn w:val="a"/>
    <w:uiPriority w:val="99"/>
    <w:rsid w:val="00114E97"/>
    <w:pPr>
      <w:suppressAutoHyphens w:val="0"/>
      <w:spacing w:before="100" w:beforeAutospacing="1" w:after="100" w:afterAutospacing="1"/>
    </w:pPr>
    <w:rPr>
      <w:rFonts w:eastAsia="Times New Roman"/>
      <w:b w:val="0"/>
      <w:sz w:val="24"/>
      <w:szCs w:val="24"/>
      <w:lang w:eastAsia="ru-RU"/>
    </w:rPr>
  </w:style>
  <w:style w:type="paragraph" w:customStyle="1" w:styleId="ConsPlusNormal">
    <w:name w:val="ConsPlusNormal"/>
    <w:rsid w:val="00114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114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"/>
    <w:basedOn w:val="a"/>
    <w:link w:val="a6"/>
    <w:uiPriority w:val="1"/>
    <w:qFormat/>
    <w:rsid w:val="00114E97"/>
    <w:pPr>
      <w:widowControl w:val="0"/>
      <w:suppressAutoHyphens w:val="0"/>
      <w:autoSpaceDE w:val="0"/>
      <w:autoSpaceDN w:val="0"/>
    </w:pPr>
    <w:rPr>
      <w:rFonts w:eastAsia="Times New Roman"/>
      <w:b w:val="0"/>
      <w:sz w:val="25"/>
      <w:szCs w:val="25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14E97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381&amp;dst=100050&amp;field=134&amp;date=17.05.2023" TargetMode="External"/><Relationship Id="rId13" Type="http://schemas.openxmlformats.org/officeDocument/2006/relationships/hyperlink" Target="consultantplus://offline/ref=5B764CDC2F686853DC500D0F6EB119D545C2B1BE3497D41E4ECC961CE1CBD91EDD83FE13E721FF945F737FD591B8AE033F2D28692944P9y2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37&amp;n=166563&amp;dst=100142&amp;field=134&amp;date=29.03.2024" TargetMode="External"/><Relationship Id="rId12" Type="http://schemas.openxmlformats.org/officeDocument/2006/relationships/hyperlink" Target="https://login.consultant.ru/link/?req=doc&amp;base=RLAW037&amp;n=165645&amp;dst=91&amp;field=134&amp;date=11.04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D611153C3B2724509B26F9BFDF163F78F67CBF34578ABD887A54895A21080558285FF7ED2071CFC90DCAD4D67392D17370462842414BF2456FE4DAW0T7O" TargetMode="External"/><Relationship Id="rId11" Type="http://schemas.openxmlformats.org/officeDocument/2006/relationships/hyperlink" Target="https://login.consultant.ru/link/?req=doc&amp;base=LAW&amp;n=435381&amp;dst=100057&amp;field=134&amp;date=17.05.2023" TargetMode="External"/><Relationship Id="rId5" Type="http://schemas.openxmlformats.org/officeDocument/2006/relationships/hyperlink" Target="consultantplus://offline/ref=1D4262864CF5414F960C0777B2D5E425C471702339FA66EFFEC4FF5E16AAAAC8214BB8FAB0C8DEFA52B9B7704FBAA06364F85AC43D8D42EF8C93F6FCC2i7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5381&amp;dst=100050&amp;field=134&amp;date=17.05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5381&amp;dst=100057&amp;field=134&amp;date=17.05.2023" TargetMode="External"/><Relationship Id="rId14" Type="http://schemas.openxmlformats.org/officeDocument/2006/relationships/hyperlink" Target="consultantplus://offline/ref=5B764CDC2F686853DC500D0F6EB119D545C2B1BE3497D41E4ECC961CE1CBD91EDD83FE13E723F9945F737FD591B8AE033F2D28692944P9y2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5334</Words>
  <Characters>30406</Characters>
  <Application>Microsoft Office Word</Application>
  <DocSecurity>0</DocSecurity>
  <Lines>253</Lines>
  <Paragraphs>71</Paragraphs>
  <ScaleCrop>false</ScaleCrop>
  <Company/>
  <LinksUpToDate>false</LinksUpToDate>
  <CharactersWithSpaces>35669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2024-06-19T18:20:00Z</dcterms:created>
  <dcterms:modified xsi:type="dcterms:W3CDTF">2024-06-19T18:20:00Z</dcterms:modified>
</cp:coreProperties>
</file>