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7EA4" w14:textId="77777777" w:rsidR="00947ED1" w:rsidRDefault="00947ED1" w:rsidP="00947ED1">
      <w:pPr>
        <w:pStyle w:val="ConsPlusNormal"/>
        <w:outlineLvl w:val="0"/>
      </w:pPr>
    </w:p>
    <w:p w14:paraId="325E281B" w14:textId="77777777" w:rsidR="00947ED1" w:rsidRPr="00B15E0E" w:rsidRDefault="00947ED1" w:rsidP="00947ED1">
      <w:pPr>
        <w:pStyle w:val="ConsPlusNormal"/>
        <w:ind w:left="4820"/>
        <w:jc w:val="both"/>
        <w:outlineLvl w:val="0"/>
        <w:rPr>
          <w:sz w:val="20"/>
        </w:rPr>
      </w:pPr>
      <w:r w:rsidRPr="00B15E0E">
        <w:rPr>
          <w:sz w:val="20"/>
        </w:rPr>
        <w:t>Приложение</w:t>
      </w:r>
      <w:r>
        <w:rPr>
          <w:sz w:val="20"/>
        </w:rPr>
        <w:t xml:space="preserve"> </w:t>
      </w:r>
      <w:r w:rsidRPr="00B15E0E">
        <w:rPr>
          <w:sz w:val="20"/>
        </w:rPr>
        <w:t xml:space="preserve">к решению </w:t>
      </w:r>
      <w:proofErr w:type="spellStart"/>
      <w:r w:rsidRPr="00B15E0E">
        <w:rPr>
          <w:sz w:val="20"/>
        </w:rPr>
        <w:t>Обнинского</w:t>
      </w:r>
      <w:proofErr w:type="spellEnd"/>
      <w:r w:rsidRPr="00B15E0E">
        <w:rPr>
          <w:sz w:val="20"/>
        </w:rPr>
        <w:t xml:space="preserve"> городского Собрания «Об утверждении Положения о порядке предоставления адресной социальной помощи гражданам Российской Федерации, проживающим в городе </w:t>
      </w:r>
      <w:proofErr w:type="gramStart"/>
      <w:r w:rsidRPr="00B15E0E">
        <w:rPr>
          <w:sz w:val="20"/>
        </w:rPr>
        <w:t>Обнинске,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</w:t>
      </w:r>
      <w:r w:rsidRPr="00B15E0E">
        <w:rPr>
          <w:sz w:val="20"/>
        </w:rPr>
        <w:t xml:space="preserve">в 2024 году» от </w:t>
      </w:r>
      <w:r>
        <w:rPr>
          <w:sz w:val="20"/>
        </w:rPr>
        <w:t xml:space="preserve"> 26 декабря 2023</w:t>
      </w:r>
      <w:r w:rsidRPr="00B15E0E">
        <w:rPr>
          <w:sz w:val="20"/>
        </w:rPr>
        <w:t xml:space="preserve"> №</w:t>
      </w:r>
      <w:r>
        <w:rPr>
          <w:sz w:val="20"/>
        </w:rPr>
        <w:t xml:space="preserve"> 03-48</w:t>
      </w:r>
    </w:p>
    <w:p w14:paraId="61355512" w14:textId="77777777" w:rsidR="00947ED1" w:rsidRPr="00015610" w:rsidRDefault="00947ED1" w:rsidP="00947ED1">
      <w:pPr>
        <w:pStyle w:val="ConsPlusTitle"/>
        <w:jc w:val="center"/>
        <w:rPr>
          <w:sz w:val="20"/>
        </w:rPr>
      </w:pPr>
      <w:bookmarkStart w:id="0" w:name="P38"/>
      <w:bookmarkEnd w:id="0"/>
    </w:p>
    <w:p w14:paraId="560D7565" w14:textId="77777777" w:rsidR="00947ED1" w:rsidRDefault="00947ED1" w:rsidP="00947ED1">
      <w:pPr>
        <w:pStyle w:val="ConsPlusTitle"/>
        <w:jc w:val="center"/>
      </w:pPr>
    </w:p>
    <w:p w14:paraId="5D5D8612" w14:textId="77777777" w:rsidR="00947ED1" w:rsidRDefault="00947ED1" w:rsidP="00947ED1">
      <w:pPr>
        <w:pStyle w:val="ConsPlusTitle"/>
        <w:jc w:val="center"/>
      </w:pPr>
      <w:r>
        <w:t>ПОЛОЖЕНИЕ</w:t>
      </w:r>
    </w:p>
    <w:p w14:paraId="67ED4D55" w14:textId="77777777" w:rsidR="00947ED1" w:rsidRDefault="00947ED1" w:rsidP="00947ED1">
      <w:pPr>
        <w:pStyle w:val="ConsPlusTitle"/>
        <w:jc w:val="center"/>
      </w:pPr>
      <w:r>
        <w:t>О ПОРЯДКЕ ПРЕДОСТАВЛЕНИЯ АДРЕСНОЙ СОЦИАЛЬНОЙ ПОМОЩИ</w:t>
      </w:r>
    </w:p>
    <w:p w14:paraId="15BCAC32" w14:textId="77777777" w:rsidR="00947ED1" w:rsidRDefault="00947ED1" w:rsidP="00947ED1">
      <w:pPr>
        <w:pStyle w:val="ConsPlusTitle"/>
        <w:jc w:val="center"/>
      </w:pPr>
      <w:r>
        <w:t>ГРАЖДАНАМ РОССИЙСКОЙ ФЕДЕРАЦИИ, ПОСТОЯННО ПРОЖИВАЮЩИМ            В ГОРОДЕ ОБНИНСКЕ, В 2024 ГОДУ.</w:t>
      </w:r>
    </w:p>
    <w:p w14:paraId="0226A660" w14:textId="77777777" w:rsidR="00947ED1" w:rsidRDefault="00947ED1" w:rsidP="00947ED1">
      <w:pPr>
        <w:spacing w:after="1"/>
      </w:pPr>
    </w:p>
    <w:p w14:paraId="1FC96ACC" w14:textId="77777777" w:rsidR="00947ED1" w:rsidRPr="00AC195F" w:rsidRDefault="00947ED1" w:rsidP="00947ED1">
      <w:pPr>
        <w:pStyle w:val="ConsPlusNormal"/>
        <w:jc w:val="center"/>
        <w:outlineLvl w:val="1"/>
        <w:rPr>
          <w:b/>
        </w:rPr>
      </w:pPr>
      <w:r w:rsidRPr="00AC195F">
        <w:rPr>
          <w:b/>
        </w:rPr>
        <w:t>1. Общие положения</w:t>
      </w:r>
    </w:p>
    <w:p w14:paraId="0D12D740" w14:textId="77777777" w:rsidR="00947ED1" w:rsidRDefault="00947ED1" w:rsidP="00947ED1">
      <w:pPr>
        <w:pStyle w:val="ConsPlusNormal"/>
        <w:jc w:val="both"/>
      </w:pPr>
    </w:p>
    <w:p w14:paraId="26D87324" w14:textId="77777777" w:rsidR="00947ED1" w:rsidRDefault="00947ED1" w:rsidP="00947ED1">
      <w:pPr>
        <w:pStyle w:val="ConsPlusNormal"/>
        <w:ind w:firstLine="851"/>
        <w:jc w:val="both"/>
      </w:pPr>
      <w:r>
        <w:t xml:space="preserve">1.1. Адресная социальная помощь (далее - АСП) предоставляется категориям граждан, указанным </w:t>
      </w:r>
      <w:r w:rsidRPr="00E21D06">
        <w:t xml:space="preserve">в </w:t>
      </w:r>
      <w:hyperlink w:anchor="P63" w:history="1">
        <w:r w:rsidRPr="00E21D06">
          <w:t xml:space="preserve">пункте </w:t>
        </w:r>
        <w:r>
          <w:t>2</w:t>
        </w:r>
      </w:hyperlink>
      <w:r>
        <w:t xml:space="preserve"> настоящего Положения, постоянно проживающим на территории муниципального образования «Город Обнинск», за счет средств бюджета города Обнинска для помощи в преодолении жизненных обстоятельств, в которых они оказались.</w:t>
      </w:r>
    </w:p>
    <w:p w14:paraId="58C5EB17" w14:textId="77777777" w:rsidR="00947ED1" w:rsidRDefault="00947ED1" w:rsidP="00947ED1">
      <w:pPr>
        <w:pStyle w:val="ConsPlusNormal"/>
        <w:ind w:firstLine="851"/>
        <w:jc w:val="both"/>
      </w:pPr>
      <w:r>
        <w:t>1.2. В настоящем Положении используются следующие основные понятия и определения:</w:t>
      </w:r>
    </w:p>
    <w:p w14:paraId="3BD8C858" w14:textId="77777777" w:rsidR="00947ED1" w:rsidRDefault="00947ED1" w:rsidP="00947ED1">
      <w:pPr>
        <w:pStyle w:val="ConsPlusNormal"/>
        <w:ind w:firstLine="851"/>
        <w:jc w:val="both"/>
      </w:pPr>
      <w:r>
        <w:t xml:space="preserve">- трудная жизненная ситуация - обстоятельство или обстоятельства, которые ухудшают </w:t>
      </w:r>
      <w:proofErr w:type="gramStart"/>
      <w:r>
        <w:t>условия жизнедеятельности гражданина (семьи) и последствия</w:t>
      </w:r>
      <w:proofErr w:type="gramEnd"/>
      <w:r>
        <w:t xml:space="preserve"> которых он не может преодолеть самостоятельно;</w:t>
      </w:r>
    </w:p>
    <w:p w14:paraId="068A9C88" w14:textId="77777777" w:rsidR="00947ED1" w:rsidRDefault="00947ED1" w:rsidP="00947ED1">
      <w:pPr>
        <w:pStyle w:val="ConsPlusNormal"/>
        <w:ind w:firstLine="851"/>
        <w:jc w:val="both"/>
      </w:pPr>
      <w:r>
        <w:t xml:space="preserve">- малообеспеченная семья (гражданин) </w:t>
      </w:r>
      <w:proofErr w:type="gramStart"/>
      <w:r>
        <w:t>- это</w:t>
      </w:r>
      <w:proofErr w:type="gramEnd"/>
      <w:r>
        <w:t xml:space="preserve"> семья (гражданин), в которой среднедушевой доход ниже величины прожиточного минимума на душу населения в Калужской области.</w:t>
      </w:r>
    </w:p>
    <w:p w14:paraId="0EA3C89A" w14:textId="77777777" w:rsidR="00947ED1" w:rsidRDefault="00947ED1" w:rsidP="00947ED1">
      <w:pPr>
        <w:pStyle w:val="ConsPlusNormal"/>
        <w:ind w:firstLine="851"/>
        <w:contextualSpacing/>
        <w:jc w:val="both"/>
      </w:pPr>
      <w:r>
        <w:t>1.3. Оказание АСП носит заявительный характер и осуществляется через управление социальной защиты населения Администрации города Обнинска (далее - УСЗН).</w:t>
      </w:r>
    </w:p>
    <w:p w14:paraId="3C538274" w14:textId="77777777" w:rsidR="00947ED1" w:rsidRDefault="00947ED1" w:rsidP="00947ED1">
      <w:pPr>
        <w:pStyle w:val="ConsPlusNormal"/>
        <w:ind w:firstLine="851"/>
        <w:contextualSpacing/>
        <w:jc w:val="both"/>
      </w:pPr>
      <w:r>
        <w:t>1.4. АСП в связи с трудной жизненной ситуацией предоставляется на определенные цели не более одного раза в календарном году.</w:t>
      </w:r>
    </w:p>
    <w:p w14:paraId="6AC0730E" w14:textId="77777777" w:rsidR="00947ED1" w:rsidRDefault="00947ED1" w:rsidP="00947ED1">
      <w:pPr>
        <w:pStyle w:val="ConsPlusTitle"/>
        <w:jc w:val="center"/>
        <w:outlineLvl w:val="1"/>
      </w:pPr>
    </w:p>
    <w:p w14:paraId="740AD4E5" w14:textId="77777777" w:rsidR="00947ED1" w:rsidRDefault="00947ED1" w:rsidP="00947ED1">
      <w:pPr>
        <w:pStyle w:val="ConsPlusTitle"/>
        <w:jc w:val="center"/>
        <w:outlineLvl w:val="1"/>
      </w:pPr>
      <w:bookmarkStart w:id="1" w:name="P75"/>
      <w:bookmarkEnd w:id="1"/>
      <w:r>
        <w:t>2. Категории получателей адресной социальной помощи</w:t>
      </w:r>
    </w:p>
    <w:p w14:paraId="5E965C36" w14:textId="77777777" w:rsidR="00947ED1" w:rsidRDefault="00947ED1" w:rsidP="00947ED1">
      <w:pPr>
        <w:pStyle w:val="ConsPlusNormal"/>
        <w:jc w:val="both"/>
      </w:pPr>
    </w:p>
    <w:p w14:paraId="495C69BF" w14:textId="77777777" w:rsidR="00947ED1" w:rsidRDefault="00947ED1" w:rsidP="00947ED1">
      <w:pPr>
        <w:pStyle w:val="ConsPlusNormal"/>
        <w:ind w:firstLine="851"/>
        <w:jc w:val="both"/>
      </w:pPr>
      <w:r>
        <w:t>2.1. Адресную социальную помощь вправе получить:</w:t>
      </w:r>
    </w:p>
    <w:p w14:paraId="79518DF7" w14:textId="77777777" w:rsidR="00947ED1" w:rsidRDefault="00947ED1" w:rsidP="00947ED1">
      <w:pPr>
        <w:pStyle w:val="ConsPlusNormal"/>
        <w:ind w:firstLine="851"/>
        <w:jc w:val="both"/>
      </w:pPr>
      <w:r>
        <w:t xml:space="preserve">2.1.1. Семьи (одинокие граждане), постоянно проживающие на территории муниципального образования «Город Обнинск», которые имеют среднедушевой доход ниже величины прожиточного минимума на душу населения, установленного в Калужской области </w:t>
      </w:r>
      <w:r w:rsidRPr="000F2CDF">
        <w:t xml:space="preserve">на дату обращения за назначением </w:t>
      </w:r>
      <w:r>
        <w:t>адресной социальной помощи.</w:t>
      </w:r>
    </w:p>
    <w:p w14:paraId="48C024CE" w14:textId="77777777" w:rsidR="00947ED1" w:rsidRDefault="00947ED1" w:rsidP="00947ED1">
      <w:pPr>
        <w:ind w:firstLine="851"/>
        <w:jc w:val="both"/>
      </w:pPr>
      <w:r>
        <w:t>В состав малоимущей семьи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14:paraId="0E50D838" w14:textId="77777777" w:rsidR="00947ED1" w:rsidRDefault="00947ED1" w:rsidP="00947ED1">
      <w:pPr>
        <w:autoSpaceDE w:val="0"/>
        <w:autoSpaceDN w:val="0"/>
        <w:adjustRightInd w:val="0"/>
        <w:ind w:firstLine="851"/>
        <w:jc w:val="both"/>
      </w:pPr>
      <w:r>
        <w:t>2</w:t>
      </w:r>
      <w:r w:rsidRPr="00927AF6">
        <w:t>.1.2. Одиноко проживающие пенсионеры и инвалиды 1 и 2 группы, постоянно проживающие на террито</w:t>
      </w:r>
      <w:r>
        <w:t>рии муниципального образования «</w:t>
      </w:r>
      <w:r w:rsidRPr="00927AF6">
        <w:t>Город Обнинск</w:t>
      </w:r>
      <w:r>
        <w:t>»</w:t>
      </w:r>
      <w:r w:rsidRPr="00927AF6">
        <w:t xml:space="preserve">, которые имеют среднедушевой доход ниже, чем 1,5 </w:t>
      </w:r>
      <w:hyperlink r:id="rId4" w:history="1">
        <w:r w:rsidRPr="00927AF6">
          <w:t>прожиточн</w:t>
        </w:r>
        <w:r>
          <w:t>ого</w:t>
        </w:r>
        <w:r w:rsidRPr="00927AF6">
          <w:t xml:space="preserve"> минимума</w:t>
        </w:r>
      </w:hyperlink>
      <w:r w:rsidRPr="00927AF6">
        <w:t xml:space="preserve"> на душу населения, установленн</w:t>
      </w:r>
      <w:r>
        <w:t>ого</w:t>
      </w:r>
      <w:r w:rsidRPr="00927AF6">
        <w:t xml:space="preserve"> в Калужской области на дату обращения за назначением адресной социальной помощи.</w:t>
      </w:r>
    </w:p>
    <w:p w14:paraId="4E83869A" w14:textId="77777777" w:rsidR="00947ED1" w:rsidRDefault="00947ED1" w:rsidP="00947ED1">
      <w:pPr>
        <w:pStyle w:val="ConsPlusNormal"/>
        <w:ind w:firstLine="851"/>
        <w:jc w:val="both"/>
      </w:pPr>
      <w:r>
        <w:t xml:space="preserve">2.2. В случае возникновения трудной жизненной ситуации, связанной с утратой или повреждением единственного имеющегося в собственности гражданина (семьи) жилого </w:t>
      </w:r>
      <w:r>
        <w:lastRenderedPageBreak/>
        <w:t xml:space="preserve">помещения, в котором он (семья) постоянно проживает, вопрос о предоставлении ему АСП решается </w:t>
      </w:r>
      <w:proofErr w:type="spellStart"/>
      <w:r>
        <w:t>комиссионно</w:t>
      </w:r>
      <w:proofErr w:type="spellEnd"/>
      <w:r>
        <w:t xml:space="preserve"> на основании представленных документов.</w:t>
      </w:r>
    </w:p>
    <w:p w14:paraId="26CFACDF" w14:textId="77777777" w:rsidR="00947ED1" w:rsidRDefault="00947ED1" w:rsidP="00947ED1">
      <w:pPr>
        <w:pStyle w:val="ConsPlusNormal"/>
        <w:ind w:firstLine="851"/>
        <w:jc w:val="both"/>
      </w:pPr>
      <w:r>
        <w:t>2.3. АСП не предоставляется следующим категориям граждан:</w:t>
      </w:r>
    </w:p>
    <w:p w14:paraId="0827A235" w14:textId="77777777" w:rsidR="00947ED1" w:rsidRPr="007A185D" w:rsidRDefault="00947ED1" w:rsidP="00947ED1">
      <w:pPr>
        <w:pStyle w:val="ConsPlusNormal"/>
        <w:ind w:firstLine="851"/>
        <w:jc w:val="both"/>
        <w:rPr>
          <w:highlight w:val="green"/>
        </w:rPr>
      </w:pPr>
      <w:r>
        <w:t xml:space="preserve">2.3.1. Неработающим трудоспособным гражданам (семьям, в составе которых имеются неработающие трудоспособные граждане), не состоящим на учете по безработице или состоящим на учете по безработице в органах занятости населения менее 3 месяцев. </w:t>
      </w:r>
    </w:p>
    <w:p w14:paraId="738691C2" w14:textId="77777777" w:rsidR="00947ED1" w:rsidRDefault="00947ED1" w:rsidP="00947ED1">
      <w:pPr>
        <w:pStyle w:val="ConsPlusNormal"/>
        <w:ind w:firstLine="851"/>
        <w:jc w:val="both"/>
      </w:pPr>
    </w:p>
    <w:p w14:paraId="0C92BCC3" w14:textId="77777777" w:rsidR="00947ED1" w:rsidRDefault="00947ED1" w:rsidP="00947ED1">
      <w:pPr>
        <w:pStyle w:val="ConsPlusNormal"/>
        <w:ind w:firstLine="851"/>
        <w:jc w:val="both"/>
      </w:pPr>
      <w:r>
        <w:t>Исключением являются следующие категории граждан:</w:t>
      </w:r>
    </w:p>
    <w:p w14:paraId="74602CEC" w14:textId="77777777" w:rsidR="00947ED1" w:rsidRDefault="00947ED1" w:rsidP="00947ED1">
      <w:pPr>
        <w:pStyle w:val="ConsPlusNormal"/>
        <w:ind w:firstLine="851"/>
        <w:jc w:val="both"/>
      </w:pPr>
      <w:r>
        <w:t>-     инвалиды;</w:t>
      </w:r>
    </w:p>
    <w:p w14:paraId="28A860C2" w14:textId="77777777" w:rsidR="00947ED1" w:rsidRDefault="00947ED1" w:rsidP="00947ED1">
      <w:pPr>
        <w:pStyle w:val="ConsPlusNormal"/>
        <w:ind w:firstLine="851"/>
        <w:jc w:val="both"/>
      </w:pPr>
      <w:r>
        <w:t>- опекуны недееспособных совершеннолетних граждан на основании соответствующего документа об установлении опеки;</w:t>
      </w:r>
    </w:p>
    <w:p w14:paraId="5E94B23D" w14:textId="77777777" w:rsidR="00947ED1" w:rsidRDefault="00947ED1" w:rsidP="00947ED1">
      <w:pPr>
        <w:pStyle w:val="ConsPlusNormal"/>
        <w:ind w:firstLine="851"/>
        <w:jc w:val="both"/>
      </w:pPr>
      <w:r>
        <w:t>- единственный родитель или опекун, осуществляющий уход за несовершеннолетними детьми в возрасте до 3 лет;</w:t>
      </w:r>
    </w:p>
    <w:p w14:paraId="0986BE1B" w14:textId="77777777" w:rsidR="00947ED1" w:rsidRDefault="00947ED1" w:rsidP="00947ED1">
      <w:pPr>
        <w:pStyle w:val="ConsPlusNormal"/>
        <w:ind w:firstLine="851"/>
        <w:jc w:val="both"/>
      </w:pPr>
      <w:r>
        <w:t>- лица, осуществляющие уход за детьми-инвалидами, инвалидами и престарелыми, на основании справки из Социального фонда РФ об осуществлении ухода;</w:t>
      </w:r>
    </w:p>
    <w:p w14:paraId="1137D386" w14:textId="77777777" w:rsidR="00947ED1" w:rsidRDefault="00947ED1" w:rsidP="00947ED1">
      <w:pPr>
        <w:pStyle w:val="ConsPlusNormal"/>
        <w:ind w:firstLine="851"/>
        <w:jc w:val="both"/>
      </w:pPr>
      <w:r>
        <w:t>-   граждане (семьи), оказавшиеся в трудной жизненной ситуации, связанной с утратой или повреждением единственного имеющегося в собственности гражданина (семьи) жилого помещения, в котором он (семья) постоянно проживает.</w:t>
      </w:r>
    </w:p>
    <w:p w14:paraId="25BA7A9F" w14:textId="77777777" w:rsidR="00947ED1" w:rsidRDefault="00947ED1" w:rsidP="00947ED1">
      <w:pPr>
        <w:pStyle w:val="ConsPlusNormal"/>
        <w:ind w:firstLine="851"/>
        <w:jc w:val="both"/>
      </w:pPr>
      <w:r>
        <w:t>2.3.2. Гражданам (семьям), получившим в текущем календарном году государственную социальную помощь из средств областного и федерального бюджетов.</w:t>
      </w:r>
    </w:p>
    <w:p w14:paraId="7DFEEF6A" w14:textId="77777777" w:rsidR="00947ED1" w:rsidRPr="00805286" w:rsidRDefault="00947ED1" w:rsidP="00947ED1">
      <w:pPr>
        <w:pStyle w:val="ConsPlusNormal"/>
        <w:ind w:firstLine="851"/>
        <w:jc w:val="both"/>
      </w:pPr>
      <w:r w:rsidRPr="00805286">
        <w:t>2.3.3. Гражданам (семьям), не представившим сведения о доходах за три последних календарных месяца, предшествующих одному календарному месяцу перед месяцем подачи заявления об оказании адресной социальной помощи.</w:t>
      </w:r>
    </w:p>
    <w:p w14:paraId="3833A48D" w14:textId="77777777" w:rsidR="00947ED1" w:rsidRDefault="00947ED1" w:rsidP="00947ED1">
      <w:pPr>
        <w:pStyle w:val="ConsPlusNormal"/>
        <w:ind w:firstLine="851"/>
        <w:jc w:val="both"/>
      </w:pPr>
      <w:r>
        <w:t>2.3.4. Гражданам (семьям), имеющим в собственности:</w:t>
      </w:r>
    </w:p>
    <w:p w14:paraId="303C968E" w14:textId="77777777" w:rsidR="00947ED1" w:rsidRDefault="00947ED1" w:rsidP="00947ED1">
      <w:pPr>
        <w:pStyle w:val="ConsPlusNormal"/>
        <w:ind w:firstLine="851"/>
        <w:jc w:val="both"/>
      </w:pPr>
      <w:r>
        <w:t>- два и более жилых помещения, включая жилые и садовые дома, подлежащих государственной регистрации в соответствии с законодательством Российской Федерации;</w:t>
      </w:r>
    </w:p>
    <w:p w14:paraId="1F689D8E" w14:textId="77777777" w:rsidR="00947ED1" w:rsidRDefault="00947ED1" w:rsidP="00947ED1">
      <w:pPr>
        <w:pStyle w:val="ConsPlusNormal"/>
        <w:ind w:firstLine="851"/>
        <w:jc w:val="both"/>
      </w:pPr>
      <w:r w:rsidRPr="00927AF6">
        <w:t xml:space="preserve">- два и более объекта недвижимого имущества, предназначенный для размещения транспортного средства (гараж, </w:t>
      </w:r>
      <w:proofErr w:type="spellStart"/>
      <w:r w:rsidRPr="00927AF6">
        <w:t>машино</w:t>
      </w:r>
      <w:proofErr w:type="spellEnd"/>
      <w:r w:rsidRPr="00927AF6">
        <w:t>-место), подлежащий государственной регистрации в соответствии с законодательством Российской Федерации;</w:t>
      </w:r>
    </w:p>
    <w:p w14:paraId="0B710D82" w14:textId="77777777" w:rsidR="00947ED1" w:rsidRPr="00B86E59" w:rsidRDefault="00947ED1" w:rsidP="00947ED1">
      <w:pPr>
        <w:pStyle w:val="ConsPlusNormal"/>
        <w:ind w:firstLine="851"/>
        <w:jc w:val="both"/>
      </w:pPr>
      <w:r w:rsidRPr="00B86E59">
        <w:t>- два и более автотранспортных средств (3 и более автотранспортных средств - для многодетных семей, семей, в составе которых есть инвалид, а также семей,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имущества), за исключением прицепов и полуприцепов;</w:t>
      </w:r>
    </w:p>
    <w:p w14:paraId="0B1FDB31" w14:textId="77777777" w:rsidR="00947ED1" w:rsidRPr="00035EEE" w:rsidRDefault="00947ED1" w:rsidP="00947ED1">
      <w:pPr>
        <w:pStyle w:val="ConsPlusNormal"/>
        <w:ind w:firstLine="851"/>
        <w:jc w:val="both"/>
      </w:pPr>
      <w:r w:rsidRPr="00B86E59">
        <w:t>- автотранспортные средства с мощностью двигателя более 250 лошадиных сил, год выпуска которого не превышает 5 лет, за исключением автотранспортного средства, полученного (приобретенного) семьей с 3 и более детьми;</w:t>
      </w:r>
    </w:p>
    <w:p w14:paraId="6028ABA9" w14:textId="77777777" w:rsidR="00947ED1" w:rsidRDefault="00947ED1" w:rsidP="00947ED1">
      <w:pPr>
        <w:pStyle w:val="ConsPlusNormal"/>
        <w:ind w:firstLine="851"/>
        <w:jc w:val="both"/>
      </w:pPr>
      <w:r>
        <w:t xml:space="preserve">- земельный участок площадью </w:t>
      </w:r>
      <w:smartTag w:uri="urn:schemas-microsoft-com:office:smarttags" w:element="metricconverter">
        <w:smartTagPr>
          <w:attr w:name="ProductID" w:val="1500 кв. м"/>
        </w:smartTagPr>
        <w:r>
          <w:t>1500 кв. м</w:t>
        </w:r>
      </w:smartTag>
      <w:r>
        <w:t xml:space="preserve"> и более, не застроенный жилым или садовым домом, являющимся единственным местом проживания гражданина (семьи), подлежащий государственной регистрации в соответствии с законодательством Российской Федерации, а также несколько земельных участков, если их площадь в совокупности превышает </w:t>
      </w:r>
      <w:smartTag w:uri="urn:schemas-microsoft-com:office:smarttags" w:element="metricconverter">
        <w:smartTagPr>
          <w:attr w:name="ProductID" w:val="1500 кв. м"/>
        </w:smartTagPr>
        <w:r>
          <w:t>1500 кв. м</w:t>
        </w:r>
      </w:smartTag>
      <w:r>
        <w:t xml:space="preserve"> (при оценке данного критерия не учитываются земельные участки, полученные в соответствии с </w:t>
      </w:r>
      <w:hyperlink r:id="rId5" w:history="1">
        <w:r w:rsidRPr="001F63C9">
          <w:t>Законом</w:t>
        </w:r>
      </w:hyperlink>
      <w:r>
        <w:t xml:space="preserve"> от 26.04.2012 № 275-ОЗ "О случаях и порядке бесплатного предоставления в Калужской области земельных участков гражданам, имеющим трех и более детей");</w:t>
      </w:r>
    </w:p>
    <w:p w14:paraId="134E4977" w14:textId="77777777" w:rsidR="00947ED1" w:rsidRDefault="00947ED1" w:rsidP="00947ED1">
      <w:pPr>
        <w:pStyle w:val="ConsPlusNormal"/>
        <w:ind w:firstLine="851"/>
        <w:jc w:val="both"/>
      </w:pPr>
      <w:r>
        <w:t xml:space="preserve">- нежилое помещение, здание, строение, сооружение (часть здания, строения, сооружения), подлежащее государственной регистрации в соответствии с законодательством Российской Федерации (за исключением объектов недвижимого имущества, предназначенных для размещения транспортных средств (гараж, </w:t>
      </w:r>
      <w:proofErr w:type="spellStart"/>
      <w:r>
        <w:t>машино</w:t>
      </w:r>
      <w:proofErr w:type="spellEnd"/>
      <w:r>
        <w:t>-</w:t>
      </w:r>
      <w:r>
        <w:lastRenderedPageBreak/>
        <w:t xml:space="preserve">место), если его площадь или совокупность площадей нескольких нежилых помещений превышает </w:t>
      </w:r>
      <w:smartTag w:uri="urn:schemas-microsoft-com:office:smarttags" w:element="metricconverter">
        <w:smartTagPr>
          <w:attr w:name="ProductID" w:val="50 кв. м"/>
        </w:smartTagPr>
        <w:r>
          <w:t>50 кв. м</w:t>
        </w:r>
      </w:smartTag>
      <w:r>
        <w:t>.</w:t>
      </w:r>
    </w:p>
    <w:p w14:paraId="3D651041" w14:textId="77777777" w:rsidR="00947ED1" w:rsidRPr="00B410ED" w:rsidRDefault="00947ED1" w:rsidP="00947ED1">
      <w:pPr>
        <w:pStyle w:val="ConsPlusNormal"/>
        <w:contextualSpacing/>
        <w:jc w:val="both"/>
        <w:rPr>
          <w:b/>
          <w:szCs w:val="24"/>
        </w:rPr>
      </w:pPr>
    </w:p>
    <w:p w14:paraId="692D6607" w14:textId="77777777" w:rsidR="00947ED1" w:rsidRDefault="00947ED1" w:rsidP="00947ED1">
      <w:pPr>
        <w:pStyle w:val="ConsPlusTitle"/>
        <w:jc w:val="center"/>
        <w:outlineLvl w:val="1"/>
      </w:pPr>
      <w:r>
        <w:t>3. Порядок обращения за адресной социальной помощью</w:t>
      </w:r>
    </w:p>
    <w:p w14:paraId="0DB00146" w14:textId="77777777" w:rsidR="00947ED1" w:rsidRDefault="00947ED1" w:rsidP="00947ED1">
      <w:pPr>
        <w:pStyle w:val="ConsPlusTitle"/>
        <w:jc w:val="center"/>
      </w:pPr>
      <w:r>
        <w:t>и принятия решения о назначении и выплате адресной</w:t>
      </w:r>
    </w:p>
    <w:p w14:paraId="342D8F08" w14:textId="77777777" w:rsidR="00947ED1" w:rsidRDefault="00947ED1" w:rsidP="00947ED1">
      <w:pPr>
        <w:pStyle w:val="ConsPlusTitle"/>
        <w:jc w:val="center"/>
      </w:pPr>
      <w:r>
        <w:t>социальной помощи</w:t>
      </w:r>
    </w:p>
    <w:p w14:paraId="52D4ED03" w14:textId="77777777" w:rsidR="00947ED1" w:rsidRDefault="00947ED1" w:rsidP="00947ED1">
      <w:pPr>
        <w:pStyle w:val="ConsPlusNormal"/>
        <w:jc w:val="both"/>
      </w:pPr>
    </w:p>
    <w:p w14:paraId="4D957464" w14:textId="77777777" w:rsidR="00947ED1" w:rsidRDefault="00947ED1" w:rsidP="00947ED1">
      <w:pPr>
        <w:pStyle w:val="ConsPlusNormal"/>
        <w:ind w:firstLine="851"/>
        <w:jc w:val="both"/>
      </w:pPr>
      <w:r>
        <w:t>3.1. Семьи (одинокие граждане), оказавшиеся в трудной жизненной ситуации, представляют заявление и соответствующие документы в УСЗН с 21 числа текущего месяца по 20 число следующего месяца.</w:t>
      </w:r>
    </w:p>
    <w:p w14:paraId="799EF42B" w14:textId="77777777" w:rsidR="00947ED1" w:rsidRDefault="00947ED1" w:rsidP="00947ED1">
      <w:pPr>
        <w:pStyle w:val="ConsPlusNormal"/>
        <w:ind w:firstLine="851"/>
        <w:jc w:val="both"/>
      </w:pPr>
      <w:r>
        <w:t xml:space="preserve">3.2. Определение величины среднедушевого дохода семей (одиноких граждан) производит УСЗН в соответствии с Федеральным </w:t>
      </w:r>
      <w:hyperlink r:id="rId6" w:history="1">
        <w:r w:rsidRPr="0088670A">
          <w:t>законом</w:t>
        </w:r>
      </w:hyperlink>
      <w:r>
        <w:t xml:space="preserve"> от 05.04.2003 № 44-ФЗ «О порядке учета доходов и расчета среднедушевого дохода семьи (одиноко проживающего гражданина) для признания их малоимущими и оказания им государственной социальной помощи», </w:t>
      </w:r>
      <w:hyperlink r:id="rId7" w:history="1">
        <w:r w:rsidRPr="0088670A">
          <w:t>постановлением</w:t>
        </w:r>
      </w:hyperlink>
      <w:r>
        <w:t xml:space="preserve">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14:paraId="620A1FA3" w14:textId="77777777" w:rsidR="00947ED1" w:rsidRPr="00B86E59" w:rsidRDefault="00947ED1" w:rsidP="00947ED1">
      <w:pPr>
        <w:pStyle w:val="ConsPlusNormal"/>
        <w:ind w:firstLine="851"/>
        <w:jc w:val="both"/>
      </w:pPr>
      <w:r>
        <w:t xml:space="preserve">3.3. Решение о назначении АСП принимается в 30-дневный срок со дня подачи </w:t>
      </w:r>
      <w:r w:rsidRPr="00B86E59">
        <w:t>заявления.</w:t>
      </w:r>
    </w:p>
    <w:p w14:paraId="396CA088" w14:textId="77777777" w:rsidR="00947ED1" w:rsidRPr="00035EEE" w:rsidRDefault="00947ED1" w:rsidP="00947ED1">
      <w:pPr>
        <w:pStyle w:val="ConsPlusNormal"/>
        <w:ind w:firstLine="851"/>
        <w:jc w:val="both"/>
      </w:pPr>
      <w:r w:rsidRPr="00B86E59">
        <w:t>3.4. В случае отказа в назначении АСП по причине превышения среднедушевого дохода семьи (одинокого гражданина) заявитель имеет право повторного обращения за назначением не ранее, чем через три месяца с момента отказа.</w:t>
      </w:r>
    </w:p>
    <w:p w14:paraId="175765F6" w14:textId="77777777" w:rsidR="00947ED1" w:rsidRDefault="00947ED1" w:rsidP="00947ED1">
      <w:pPr>
        <w:pStyle w:val="ConsPlusNormal"/>
        <w:ind w:firstLine="851"/>
        <w:jc w:val="both"/>
      </w:pPr>
      <w:r>
        <w:t>3.5. УСЗН имеет право провести обследование жилищно-бытовых и материальных условий заявителя с целью определения нуждаемости заявителя в АСП.</w:t>
      </w:r>
    </w:p>
    <w:p w14:paraId="0EEF5F11" w14:textId="77777777" w:rsidR="00947ED1" w:rsidRDefault="00947ED1" w:rsidP="00947ED1">
      <w:pPr>
        <w:pStyle w:val="ConsPlusNormal"/>
        <w:ind w:firstLine="851"/>
        <w:jc w:val="both"/>
      </w:pPr>
      <w:r>
        <w:t>3.6. Заявителю может быть отказано в предоставлении АСП в следующих случаях:</w:t>
      </w:r>
    </w:p>
    <w:p w14:paraId="101EDAB5" w14:textId="77777777" w:rsidR="00947ED1" w:rsidRDefault="00947ED1" w:rsidP="00947ED1">
      <w:pPr>
        <w:pStyle w:val="ConsPlusNormal"/>
        <w:ind w:firstLine="851"/>
        <w:jc w:val="both"/>
      </w:pPr>
      <w:r>
        <w:t>- представление заявителем неполных и (или) недостоверных сведений о составе семьи, доходах и объектах недвижимого имущества, являющихся собственностью заявителя и членов его семьи, а также представление неполного пакета необходимых документов;</w:t>
      </w:r>
    </w:p>
    <w:p w14:paraId="0AB908D4" w14:textId="77777777" w:rsidR="00947ED1" w:rsidRDefault="00947ED1" w:rsidP="00947ED1">
      <w:pPr>
        <w:pStyle w:val="ConsPlusNormal"/>
        <w:ind w:firstLine="851"/>
        <w:jc w:val="both"/>
      </w:pPr>
      <w:r>
        <w:t>- заявитель не относится к категориям получателей АСП, установленным данным Положением;</w:t>
      </w:r>
    </w:p>
    <w:p w14:paraId="779473E5" w14:textId="77777777" w:rsidR="00947ED1" w:rsidRDefault="00947ED1" w:rsidP="00947ED1">
      <w:pPr>
        <w:pStyle w:val="ConsPlusNormal"/>
        <w:ind w:firstLine="851"/>
        <w:jc w:val="both"/>
      </w:pPr>
      <w:r>
        <w:t>- если при обследовании жилищно-бытовых и материальных условий заявителя будет выявлено, что семья (гражданин) не находится в трудной или чрезвычайной жизненной ситуации.</w:t>
      </w:r>
    </w:p>
    <w:p w14:paraId="152F11F4" w14:textId="77777777" w:rsidR="00947ED1" w:rsidRDefault="00947ED1" w:rsidP="00947ED1">
      <w:pPr>
        <w:pStyle w:val="ConsPlusNormal"/>
        <w:ind w:firstLine="851"/>
        <w:jc w:val="both"/>
      </w:pPr>
      <w:r>
        <w:t>3.7. Комиссия для рассмотрения особых вопросов о назначении адресной социальной помощи создается главой Администрации города Обнинска и принимает решение по следующим вопросам:</w:t>
      </w:r>
    </w:p>
    <w:p w14:paraId="49D0778F" w14:textId="77777777" w:rsidR="00947ED1" w:rsidRDefault="00947ED1" w:rsidP="00947ED1">
      <w:pPr>
        <w:pStyle w:val="ConsPlusNormal"/>
        <w:ind w:firstLine="851"/>
        <w:jc w:val="both"/>
      </w:pPr>
      <w:r>
        <w:t>- о признании ситуации трудной для гражданина и членов его семьи и о размере АСП в связи с утратой или повреждением единственного имеющегося в собственности гражданина (семьи) жилого помещения, в котором он (семья) постоянно проживает;</w:t>
      </w:r>
    </w:p>
    <w:p w14:paraId="5D879272" w14:textId="77777777" w:rsidR="00947ED1" w:rsidRDefault="00947ED1" w:rsidP="00947ED1">
      <w:pPr>
        <w:pStyle w:val="ConsPlusNormal"/>
        <w:ind w:firstLine="851"/>
        <w:jc w:val="both"/>
      </w:pPr>
      <w:r>
        <w:t>- о запросе дополнительных документов;</w:t>
      </w:r>
    </w:p>
    <w:p w14:paraId="350A1607" w14:textId="77777777" w:rsidR="00947ED1" w:rsidRDefault="00947ED1" w:rsidP="00947ED1">
      <w:pPr>
        <w:autoSpaceDE w:val="0"/>
        <w:autoSpaceDN w:val="0"/>
        <w:adjustRightInd w:val="0"/>
        <w:ind w:firstLine="851"/>
        <w:jc w:val="both"/>
      </w:pPr>
      <w:r w:rsidRPr="00B86E59">
        <w:t>- о рекомендации уполномоченному должностному лицу принять решение об отказе в предоставлении АСП.</w:t>
      </w:r>
    </w:p>
    <w:p w14:paraId="5EFBD29F" w14:textId="77777777" w:rsidR="00947ED1" w:rsidRDefault="00947ED1" w:rsidP="00947ED1">
      <w:pPr>
        <w:pStyle w:val="ConsPlusNormal"/>
        <w:ind w:firstLine="851"/>
        <w:jc w:val="both"/>
      </w:pPr>
      <w:r>
        <w:t>3.8. Решение о назначении АСП малообеспеченным семьям (одиноким гражданам), оказавшимся в трудной жизненной ситуации, принимает специалист по приему населения УСЗН и утверждает руководитель УСЗН.</w:t>
      </w:r>
    </w:p>
    <w:p w14:paraId="7DCC13EC" w14:textId="77777777" w:rsidR="00947ED1" w:rsidRDefault="00947ED1" w:rsidP="00947ED1">
      <w:pPr>
        <w:pStyle w:val="ConsPlusNormal"/>
        <w:ind w:firstLine="851"/>
        <w:jc w:val="both"/>
      </w:pPr>
      <w:r>
        <w:t>3.9. Выплата АСП осуществляется УСЗН путем перечисления денежных средств по выбору заявителя на его банковский счет, открытый в кредитной организации, или через филиалы АО "Почта России".</w:t>
      </w:r>
    </w:p>
    <w:p w14:paraId="19252FBC" w14:textId="77777777" w:rsidR="00947ED1" w:rsidRDefault="00947ED1" w:rsidP="00947ED1">
      <w:pPr>
        <w:pStyle w:val="ConsPlusNormal"/>
        <w:ind w:firstLine="851"/>
        <w:jc w:val="both"/>
      </w:pPr>
    </w:p>
    <w:p w14:paraId="42A50175" w14:textId="77777777" w:rsidR="00947ED1" w:rsidRPr="00D0323B" w:rsidRDefault="00947ED1" w:rsidP="00947ED1">
      <w:pPr>
        <w:pStyle w:val="ConsPlusTitle"/>
        <w:jc w:val="center"/>
        <w:outlineLvl w:val="1"/>
        <w:rPr>
          <w:strike/>
        </w:rPr>
      </w:pPr>
      <w:r>
        <w:t>4. Размер адресной социальной помощи</w:t>
      </w:r>
    </w:p>
    <w:p w14:paraId="4F35CE41" w14:textId="77777777" w:rsidR="00947ED1" w:rsidRDefault="00947ED1" w:rsidP="00947ED1">
      <w:pPr>
        <w:pStyle w:val="ConsPlusNormal"/>
        <w:jc w:val="both"/>
      </w:pPr>
    </w:p>
    <w:p w14:paraId="5E366AE7" w14:textId="77777777" w:rsidR="00947ED1" w:rsidRDefault="00947ED1" w:rsidP="00947ED1">
      <w:pPr>
        <w:pStyle w:val="ConsPlusNormal"/>
        <w:ind w:firstLine="851"/>
        <w:jc w:val="both"/>
      </w:pPr>
      <w:r>
        <w:t>4.1. АСП в связи с трудной жизненной ситуацией одиноко проживающим пенсионерам и инвалидам 1 и 2 группы выделяется в размере 5000 рублей.</w:t>
      </w:r>
    </w:p>
    <w:p w14:paraId="68B01135" w14:textId="77777777" w:rsidR="00947ED1" w:rsidRDefault="00947ED1" w:rsidP="00947ED1">
      <w:pPr>
        <w:pStyle w:val="ConsPlusNormal"/>
        <w:ind w:firstLine="851"/>
        <w:jc w:val="both"/>
      </w:pPr>
      <w:r>
        <w:t xml:space="preserve">4.2. АСП семьям (одиноким гражданам) в связи с трудной жизненной ситуацией выделяется в </w:t>
      </w:r>
      <w:r w:rsidRPr="00B86E59">
        <w:t>размере 3000</w:t>
      </w:r>
      <w:r>
        <w:t xml:space="preserve"> рублей на каждого члена семьи.</w:t>
      </w:r>
    </w:p>
    <w:p w14:paraId="459110AB" w14:textId="77777777" w:rsidR="00947ED1" w:rsidRDefault="00947ED1" w:rsidP="00947ED1">
      <w:pPr>
        <w:pStyle w:val="ConsPlusNormal"/>
        <w:ind w:firstLine="851"/>
        <w:jc w:val="both"/>
      </w:pPr>
      <w:r>
        <w:t>4.3. АСП в связи с трудной жизненной ситуацией малообеспеченным одиноким родителям-инвалидам, одиноким родителям-пенсионерам, имеющим на иждивении детей, не достигших 18-летнего возраста, а также находящихся на их иждивении учащихся учреждений начального, среднего или высшего профессионального образования дневной формы обучения до его окончания, но не позднее чем до достижения ими возраста 23 лет, выделяется в размере 6000 рублей на каждого члена семьи.</w:t>
      </w:r>
    </w:p>
    <w:p w14:paraId="693957F8" w14:textId="77777777" w:rsidR="00947ED1" w:rsidRDefault="00947ED1" w:rsidP="00947ED1">
      <w:pPr>
        <w:pStyle w:val="ConsPlusNormal"/>
        <w:ind w:firstLine="851"/>
        <w:jc w:val="both"/>
      </w:pPr>
      <w:r>
        <w:t>4.4. АСП в связи с трудной жизненной ситуацией одиноким родителям, имеющим на иждивении ребенка-инвалида, не достигшего возраста 18 лет, выделяется в размере:</w:t>
      </w:r>
    </w:p>
    <w:p w14:paraId="57F0BBDB" w14:textId="77777777" w:rsidR="00947ED1" w:rsidRDefault="00947ED1" w:rsidP="00947ED1">
      <w:pPr>
        <w:pStyle w:val="ConsPlusNormal"/>
        <w:ind w:firstLine="851"/>
        <w:jc w:val="both"/>
      </w:pPr>
      <w:r>
        <w:t>- 6000 рублей одинокому родителю;</w:t>
      </w:r>
    </w:p>
    <w:p w14:paraId="49639693" w14:textId="77777777" w:rsidR="00947ED1" w:rsidRDefault="00947ED1" w:rsidP="00947ED1">
      <w:pPr>
        <w:pStyle w:val="ConsPlusNormal"/>
        <w:ind w:firstLine="851"/>
        <w:jc w:val="both"/>
      </w:pPr>
      <w:r>
        <w:t>- 6000 рублей на ребенка-инвалида.</w:t>
      </w:r>
    </w:p>
    <w:p w14:paraId="0C947353" w14:textId="77777777" w:rsidR="00947ED1" w:rsidRDefault="00947ED1" w:rsidP="00947ED1">
      <w:pPr>
        <w:pStyle w:val="ConsPlusNormal"/>
        <w:ind w:firstLine="851"/>
        <w:jc w:val="both"/>
      </w:pPr>
      <w:r>
        <w:t>4</w:t>
      </w:r>
      <w:r w:rsidRPr="002D17B8">
        <w:t xml:space="preserve">.5. Размер АСП в связи с утратой или повреждением единственного имеющегося в собственности гражданина (семьи) жилого помещения, в котором он (семья) постоянно проживает, определяется </w:t>
      </w:r>
      <w:proofErr w:type="spellStart"/>
      <w:r w:rsidRPr="002D17B8">
        <w:t>комиссионно</w:t>
      </w:r>
      <w:proofErr w:type="spellEnd"/>
      <w:r w:rsidRPr="002D17B8">
        <w:t xml:space="preserve"> в зависимости от суммы причиненного ущерба и материального положения семьи (одинокого гражданина), но не более 100000 рублей.</w:t>
      </w:r>
    </w:p>
    <w:p w14:paraId="3618FC89" w14:textId="77777777" w:rsidR="00947ED1" w:rsidRDefault="00947ED1" w:rsidP="00947ED1">
      <w:pPr>
        <w:pStyle w:val="ConsPlusNormal"/>
        <w:contextualSpacing/>
        <w:jc w:val="center"/>
        <w:outlineLvl w:val="1"/>
      </w:pPr>
    </w:p>
    <w:p w14:paraId="779CF540" w14:textId="77777777" w:rsidR="00947ED1" w:rsidRDefault="00947ED1" w:rsidP="00947ED1">
      <w:pPr>
        <w:pStyle w:val="ConsPlusTitle"/>
        <w:jc w:val="center"/>
        <w:outlineLvl w:val="1"/>
      </w:pPr>
      <w:r>
        <w:t>5. Общий перечень документов для получения адресной</w:t>
      </w:r>
    </w:p>
    <w:p w14:paraId="5B797E27" w14:textId="77777777" w:rsidR="00947ED1" w:rsidRDefault="00947ED1" w:rsidP="00947ED1">
      <w:pPr>
        <w:pStyle w:val="ConsPlusTitle"/>
        <w:jc w:val="center"/>
      </w:pPr>
      <w:r>
        <w:t>социальной помощи</w:t>
      </w:r>
    </w:p>
    <w:p w14:paraId="5EE97934" w14:textId="77777777" w:rsidR="00947ED1" w:rsidRDefault="00947ED1" w:rsidP="00947ED1">
      <w:pPr>
        <w:pStyle w:val="ConsPlusNormal"/>
        <w:jc w:val="both"/>
      </w:pPr>
    </w:p>
    <w:p w14:paraId="3DDBB454" w14:textId="77777777" w:rsidR="00947ED1" w:rsidRDefault="00947ED1" w:rsidP="00947ED1">
      <w:pPr>
        <w:pStyle w:val="ConsPlusNormal"/>
        <w:ind w:firstLine="851"/>
        <w:jc w:val="both"/>
      </w:pPr>
      <w:r>
        <w:t>5.1. Для оформления АСП необходимы следующие документы (в зависимости от категории и жизненной ситуации, в которой находится семья (одинокий гражданин):</w:t>
      </w:r>
    </w:p>
    <w:p w14:paraId="30A1DEB2" w14:textId="77777777" w:rsidR="00947ED1" w:rsidRDefault="00947ED1" w:rsidP="00947ED1">
      <w:pPr>
        <w:pStyle w:val="ConsPlusNormal"/>
        <w:ind w:firstLine="851"/>
        <w:jc w:val="both"/>
      </w:pPr>
      <w:r>
        <w:t>- заявление с просьбой об оказании АСП с указанием способа ее доставки и получения, лицевого счета (в случае выбора способа получения адресной социальной помощи через кредитную организацию), открытого в кредитной организации, и указанием на согласие гражданина на обработку его персональных данных;</w:t>
      </w:r>
    </w:p>
    <w:p w14:paraId="4CE926E2" w14:textId="77777777" w:rsidR="00947ED1" w:rsidRDefault="00947ED1" w:rsidP="00947ED1">
      <w:pPr>
        <w:pStyle w:val="ConsPlusNormal"/>
        <w:ind w:firstLine="851"/>
        <w:jc w:val="both"/>
      </w:pPr>
      <w:r>
        <w:t xml:space="preserve">- сведения о доходах от имущества гражданина (семьи) и других видов доходов        </w:t>
      </w:r>
      <w:proofErr w:type="gramStart"/>
      <w:r>
        <w:t xml:space="preserve">   (</w:t>
      </w:r>
      <w:proofErr w:type="gramEnd"/>
      <w:r>
        <w:t>по прилагаемой форме);</w:t>
      </w:r>
    </w:p>
    <w:p w14:paraId="27858C3D" w14:textId="77777777" w:rsidR="00947ED1" w:rsidRDefault="00947ED1" w:rsidP="00947ED1">
      <w:pPr>
        <w:pStyle w:val="ConsPlusNormal"/>
        <w:ind w:firstLine="851"/>
        <w:jc w:val="both"/>
      </w:pPr>
      <w:r>
        <w:t>- паспорт заявителя и его ксерокопия;</w:t>
      </w:r>
    </w:p>
    <w:p w14:paraId="4961B55C" w14:textId="77777777" w:rsidR="00947ED1" w:rsidRDefault="00947ED1" w:rsidP="00947ED1">
      <w:pPr>
        <w:pStyle w:val="ConsPlusNormal"/>
        <w:ind w:firstLine="851"/>
        <w:jc w:val="both"/>
      </w:pPr>
      <w:r>
        <w:t>- документы, подтверждающие постоянное проживание в городе Обнинске;</w:t>
      </w:r>
    </w:p>
    <w:p w14:paraId="447762EA" w14:textId="77777777" w:rsidR="00947ED1" w:rsidRPr="00E11D70" w:rsidRDefault="00947ED1" w:rsidP="00947ED1">
      <w:pPr>
        <w:autoSpaceDE w:val="0"/>
        <w:autoSpaceDN w:val="0"/>
        <w:adjustRightInd w:val="0"/>
        <w:jc w:val="both"/>
        <w:outlineLvl w:val="0"/>
      </w:pPr>
      <w:r>
        <w:tab/>
        <w:t xml:space="preserve">  </w:t>
      </w:r>
      <w:r w:rsidRPr="00A07C8F">
        <w:t>- документы о доходах всех членов семьи за три последних календарных месяца, предшествующих одному календарному месяцу перед месяцем подачи заявления об оказании адресной социальной помощи;</w:t>
      </w:r>
    </w:p>
    <w:p w14:paraId="331A7257" w14:textId="77777777" w:rsidR="00947ED1" w:rsidRDefault="00947ED1" w:rsidP="00947ED1">
      <w:pPr>
        <w:pStyle w:val="ConsPlusNormal"/>
        <w:ind w:firstLine="851"/>
        <w:jc w:val="both"/>
      </w:pPr>
      <w:r>
        <w:t>- справка об инвалидности (при наличии группы инвалидности) и ее ксерокопия в случае отсутствия гражданина в реестре инвалидов;</w:t>
      </w:r>
    </w:p>
    <w:p w14:paraId="18A14A73" w14:textId="77777777" w:rsidR="00947ED1" w:rsidRDefault="00947ED1" w:rsidP="00947ED1">
      <w:pPr>
        <w:pStyle w:val="ConsPlusNormal"/>
        <w:ind w:firstLine="851"/>
        <w:jc w:val="both"/>
      </w:pPr>
      <w:r>
        <w:t>- трудовая книжка с записью об увольнении и ее ксерокопия;</w:t>
      </w:r>
    </w:p>
    <w:p w14:paraId="7EB1E541" w14:textId="77777777" w:rsidR="00947ED1" w:rsidRDefault="00947ED1" w:rsidP="00947ED1">
      <w:pPr>
        <w:pStyle w:val="ConsPlusNormal"/>
        <w:ind w:firstLine="851"/>
        <w:jc w:val="both"/>
      </w:pPr>
      <w:r>
        <w:t>- выписка из лицевого счета застрахованного лица из Социального фонда РФ при утрате или отсутствии трудовой книжки, подтверждающая факт отсутствия доходов от трудовой деятельности;</w:t>
      </w:r>
    </w:p>
    <w:p w14:paraId="09B4F9C2" w14:textId="77777777" w:rsidR="00947ED1" w:rsidRDefault="00947ED1" w:rsidP="00947ED1">
      <w:pPr>
        <w:pStyle w:val="ConsPlusNormal"/>
        <w:ind w:firstLine="851"/>
        <w:jc w:val="both"/>
      </w:pPr>
      <w:r>
        <w:t>- справка из органов занятости населения (для неработающих граждан, не признанных безработными);</w:t>
      </w:r>
    </w:p>
    <w:p w14:paraId="7EDE46CA" w14:textId="77777777" w:rsidR="00947ED1" w:rsidRDefault="00947ED1" w:rsidP="00947ED1">
      <w:pPr>
        <w:pStyle w:val="ConsPlusNormal"/>
        <w:ind w:firstLine="851"/>
        <w:jc w:val="both"/>
      </w:pPr>
      <w:r>
        <w:t>- справка из органов занятости населения о выплатах пособия по безработице (для граждан, состоящих на учете по безработице);</w:t>
      </w:r>
    </w:p>
    <w:p w14:paraId="304E9FE1" w14:textId="77777777" w:rsidR="00947ED1" w:rsidRDefault="00947ED1" w:rsidP="00947ED1">
      <w:pPr>
        <w:pStyle w:val="ConsPlusNormal"/>
        <w:ind w:firstLine="851"/>
        <w:jc w:val="both"/>
      </w:pPr>
      <w:r>
        <w:t>- свидетельство о браке и его ксерокопия;</w:t>
      </w:r>
    </w:p>
    <w:p w14:paraId="5358552D" w14:textId="77777777" w:rsidR="00947ED1" w:rsidRDefault="00947ED1" w:rsidP="00947ED1">
      <w:pPr>
        <w:pStyle w:val="ConsPlusNormal"/>
        <w:ind w:firstLine="851"/>
        <w:jc w:val="both"/>
      </w:pPr>
      <w:r>
        <w:t>- свидетельство о расторжении брака и его ксерокопия;</w:t>
      </w:r>
    </w:p>
    <w:p w14:paraId="7EC88266" w14:textId="77777777" w:rsidR="00947ED1" w:rsidRDefault="00947ED1" w:rsidP="00947ED1">
      <w:pPr>
        <w:pStyle w:val="ConsPlusNormal"/>
        <w:ind w:firstLine="851"/>
        <w:jc w:val="both"/>
      </w:pPr>
      <w:r>
        <w:t>- справка из службы судебных приставов об алиментах;</w:t>
      </w:r>
    </w:p>
    <w:p w14:paraId="6D3F8833" w14:textId="77777777" w:rsidR="00947ED1" w:rsidRDefault="00947ED1" w:rsidP="00947ED1">
      <w:pPr>
        <w:pStyle w:val="ConsPlusNormal"/>
        <w:ind w:firstLine="851"/>
        <w:jc w:val="both"/>
      </w:pPr>
      <w:r>
        <w:t>- свидетельства о рождении детей и их ксерокопии;</w:t>
      </w:r>
    </w:p>
    <w:p w14:paraId="39590430" w14:textId="77777777" w:rsidR="00947ED1" w:rsidRDefault="00947ED1" w:rsidP="00947ED1">
      <w:pPr>
        <w:pStyle w:val="ConsPlusNormal"/>
        <w:ind w:firstLine="851"/>
        <w:jc w:val="both"/>
      </w:pPr>
      <w:r>
        <w:t>- свидетельство об установлении отцовства (в случае установления отцовства) и его ксерокопия;</w:t>
      </w:r>
    </w:p>
    <w:p w14:paraId="2702826D" w14:textId="77777777" w:rsidR="00947ED1" w:rsidRDefault="00947ED1" w:rsidP="00947ED1">
      <w:pPr>
        <w:pStyle w:val="ConsPlusNormal"/>
        <w:ind w:firstLine="851"/>
        <w:jc w:val="both"/>
      </w:pPr>
      <w:r>
        <w:lastRenderedPageBreak/>
        <w:t>- справка из органов ЗАГС о подтверждении статуса одинокой матери;</w:t>
      </w:r>
    </w:p>
    <w:p w14:paraId="26525309" w14:textId="77777777" w:rsidR="00947ED1" w:rsidRDefault="00947ED1" w:rsidP="00947ED1">
      <w:pPr>
        <w:pStyle w:val="ConsPlusNormal"/>
        <w:ind w:firstLine="851"/>
        <w:jc w:val="both"/>
      </w:pPr>
      <w:r>
        <w:t>- справка с места учебы (для детей старше 16 лет);</w:t>
      </w:r>
    </w:p>
    <w:p w14:paraId="3F484607" w14:textId="77777777" w:rsidR="00947ED1" w:rsidRDefault="00947ED1" w:rsidP="00947ED1">
      <w:pPr>
        <w:pStyle w:val="ConsPlusNormal"/>
        <w:ind w:firstLine="851"/>
        <w:jc w:val="both"/>
      </w:pPr>
      <w:r>
        <w:t>- косвенные документы, подтверждающие совместное проживание родителя (или его законного представителя) с несовершеннолетним ребенком в случаях, когда ребенок зарегистрирован по другому адресу либо у него отсутствует регистрация по месту жительства, но он фактически проживает с родителями (справка из детской поликлиники, справка из школы, акты УСЗН о совместном проживании родителя с детьми);</w:t>
      </w:r>
    </w:p>
    <w:p w14:paraId="52B35881" w14:textId="77777777" w:rsidR="00947ED1" w:rsidRDefault="00947ED1" w:rsidP="00947ED1">
      <w:pPr>
        <w:pStyle w:val="ConsPlusNormal"/>
        <w:ind w:firstLine="851"/>
        <w:jc w:val="both"/>
      </w:pPr>
      <w:r>
        <w:t>- справка из Социального фонда РФ об осуществлении ухода для лиц, осуществляющих уход за детьми-инвалидами, инвалидами и престарелыми;</w:t>
      </w:r>
    </w:p>
    <w:p w14:paraId="45571E29" w14:textId="77777777" w:rsidR="00947ED1" w:rsidRDefault="00947ED1" w:rsidP="00947ED1">
      <w:pPr>
        <w:pStyle w:val="ConsPlusNormal"/>
        <w:ind w:firstLine="851"/>
        <w:jc w:val="both"/>
      </w:pPr>
      <w:r>
        <w:t>- документы, подтверждающие утрату или повреждение единственного имеющегося в собственности гражданина (семьи) жилого помещения, в котором он (семья) постоянно проживает;</w:t>
      </w:r>
    </w:p>
    <w:p w14:paraId="3A2CE7CE" w14:textId="77777777" w:rsidR="00947ED1" w:rsidRDefault="00947ED1" w:rsidP="00947ED1">
      <w:pPr>
        <w:pStyle w:val="ConsPlusNormal"/>
        <w:ind w:firstLine="851"/>
        <w:jc w:val="both"/>
      </w:pPr>
      <w:r>
        <w:t>- другие документы, подтверждающие право на получение АСП;</w:t>
      </w:r>
    </w:p>
    <w:p w14:paraId="7A74F37B" w14:textId="67C5ACAA" w:rsidR="0025035F" w:rsidRDefault="00947ED1" w:rsidP="00947ED1">
      <w:r>
        <w:t>- сведения о лицевом счете заявителя в кредитной орган</w:t>
      </w:r>
    </w:p>
    <w:sectPr w:rsidR="0025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D1"/>
    <w:rsid w:val="0025035F"/>
    <w:rsid w:val="0094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1C17BA"/>
  <w15:chartTrackingRefBased/>
  <w15:docId w15:val="{8941E4B7-08A7-4CD8-B354-7FE2DAB5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47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2F04DD671DCA191D21709122CA9A1B4C391D3D517ABAE594D60E0C7B1268C3616003860FF377CA87E4584066w4P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2F04DD671DCA191D21709122CA9A1B4C351D3D507BBAE594D60E0C7B1268C3616003860FF377CA87E4584066w4P1H" TargetMode="External"/><Relationship Id="rId5" Type="http://schemas.openxmlformats.org/officeDocument/2006/relationships/hyperlink" Target="consultantplus://offline/ref=0F2F04DD671DCA191D21708721A6C415483B4638597BB6B0C081085B24426E9633205DDF5EB53CC685F84441665E41E7B5w9P6H" TargetMode="External"/><Relationship Id="rId4" Type="http://schemas.openxmlformats.org/officeDocument/2006/relationships/hyperlink" Target="consultantplus://offline/ref=D2A5FB9E29DF98F3F97E4E7B2A2E99CD1E21A9BE21AE21E1E12C49958E82BC7F6738C74C7A831545CB8C5EE3A63F08B6G5mD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2062</Words>
  <Characters>11757</Characters>
  <Application>Microsoft Office Word</Application>
  <DocSecurity>0</DocSecurity>
  <Lines>97</Lines>
  <Paragraphs>27</Paragraphs>
  <ScaleCrop>false</ScaleCrop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2023-12-27T17:26:00Z</dcterms:created>
  <dcterms:modified xsi:type="dcterms:W3CDTF">2023-12-27T17:26:00Z</dcterms:modified>
</cp:coreProperties>
</file>